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3FA84" w14:textId="77777777" w:rsidR="00FA6C6E" w:rsidRDefault="001B7EB3" w:rsidP="00FA6C6E">
      <w:r>
        <w:rPr>
          <w:noProof/>
        </w:rPr>
        <w:drawing>
          <wp:inline distT="0" distB="0" distL="0" distR="0" wp14:anchorId="17557E34" wp14:editId="45D759B9">
            <wp:extent cx="1238250" cy="1085850"/>
            <wp:effectExtent l="0" t="0" r="0" b="0"/>
            <wp:docPr id="1" name="Picture 1" descr="http://w4.stern.nyu.edu/syllabi/static/images/ster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4.stern.nyu.edu/syllabi/static/images/ster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inline>
        </w:drawing>
      </w:r>
      <w:bookmarkStart w:id="0" w:name="_GoBack"/>
      <w:bookmarkEnd w:id="0"/>
    </w:p>
    <w:p w14:paraId="400E724B" w14:textId="77777777" w:rsidR="00FA6C6E" w:rsidRDefault="00FA6C6E" w:rsidP="00FA6C6E">
      <w:pPr>
        <w:pStyle w:val="Heading1"/>
      </w:pPr>
      <w:r>
        <w:t>NYU Stern School of Business</w:t>
      </w:r>
    </w:p>
    <w:p w14:paraId="05438702" w14:textId="77777777" w:rsidR="00FA6C6E" w:rsidRDefault="00FA6C6E" w:rsidP="00FA6C6E">
      <w:pPr>
        <w:pStyle w:val="Heading1"/>
      </w:pPr>
      <w:r>
        <w:t>Undergraduate College</w:t>
      </w:r>
    </w:p>
    <w:p w14:paraId="0A9F1073" w14:textId="11FB2D9D" w:rsidR="00FA6C6E" w:rsidRDefault="006321C6" w:rsidP="00FA6C6E">
      <w:pPr>
        <w:pStyle w:val="Heading2"/>
      </w:pPr>
      <w:r>
        <w:t>FINC-UB.0022.</w:t>
      </w:r>
      <w:r w:rsidR="00FA6C6E">
        <w:t xml:space="preserve"> (C15.0022): RISK MANAGEMENT IN FINANCIAL INSTITUTIONS</w:t>
      </w:r>
    </w:p>
    <w:p w14:paraId="1346D283" w14:textId="01ED474D" w:rsidR="00FA6C6E" w:rsidRDefault="006321C6" w:rsidP="00FA6C6E">
      <w:pPr>
        <w:pStyle w:val="Heading2"/>
      </w:pPr>
      <w:r>
        <w:t>Fall</w:t>
      </w:r>
      <w:r w:rsidR="00F92089">
        <w:t xml:space="preserve"> 201</w:t>
      </w:r>
      <w:r w:rsidR="001B7EB3">
        <w:t>5</w:t>
      </w:r>
      <w:r>
        <w:t xml:space="preserve">   -TENTATIVE SYLLABUS</w:t>
      </w:r>
    </w:p>
    <w:p w14:paraId="1F06B10D" w14:textId="77777777" w:rsidR="00FA6C6E" w:rsidRDefault="00FA6C6E" w:rsidP="00FA6C6E">
      <w:pPr>
        <w:pStyle w:val="Heading3"/>
      </w:pPr>
      <w:r>
        <w:t>Instructor Details</w:t>
      </w:r>
    </w:p>
    <w:p w14:paraId="5EC301CF" w14:textId="77777777" w:rsidR="00FA6C6E" w:rsidRDefault="00FA6C6E" w:rsidP="00FA6C6E">
      <w:pPr>
        <w:pStyle w:val="Heading3"/>
      </w:pPr>
      <w:r>
        <w:t>Cebenoyan, A. Sinan</w:t>
      </w:r>
    </w:p>
    <w:p w14:paraId="7A2943FA" w14:textId="77777777" w:rsidR="00FA6C6E" w:rsidRDefault="00FA6C6E" w:rsidP="00FA6C6E">
      <w:pPr>
        <w:pStyle w:val="NormalWeb"/>
      </w:pPr>
      <w:r>
        <w:t>Email:</w:t>
      </w:r>
      <w:r w:rsidR="009813A7">
        <w:t xml:space="preserve"> </w:t>
      </w:r>
      <w:hyperlink r:id="rId7" w:history="1">
        <w:r>
          <w:rPr>
            <w:rStyle w:val="Hyperlink"/>
          </w:rPr>
          <w:t>acebenoy@stern.nyu.edu</w:t>
        </w:r>
      </w:hyperlink>
      <w:r>
        <w:t xml:space="preserve"> </w:t>
      </w:r>
    </w:p>
    <w:p w14:paraId="1C21CF99" w14:textId="77777777" w:rsidR="00FA6C6E" w:rsidRDefault="00FA6C6E" w:rsidP="00FA6C6E">
      <w:pPr>
        <w:pStyle w:val="NormalWeb"/>
      </w:pPr>
      <w:r>
        <w:t>Office Hours:</w:t>
      </w:r>
      <w:r w:rsidR="009813A7">
        <w:t xml:space="preserve"> </w:t>
      </w:r>
      <w:r w:rsidR="00D53974">
        <w:t xml:space="preserve"> </w:t>
      </w:r>
      <w:r>
        <w:t xml:space="preserve">by appointment </w:t>
      </w:r>
    </w:p>
    <w:p w14:paraId="5825EB22" w14:textId="77777777" w:rsidR="00FA6C6E" w:rsidRDefault="00FA6C6E" w:rsidP="00FA6C6E">
      <w:pPr>
        <w:pStyle w:val="NormalWeb"/>
      </w:pPr>
      <w:r>
        <w:t>Office Location:</w:t>
      </w:r>
      <w:r w:rsidR="00D53974">
        <w:t xml:space="preserve"> </w:t>
      </w:r>
      <w:r>
        <w:t xml:space="preserve">K-MEC 9-150 </w:t>
      </w:r>
    </w:p>
    <w:p w14:paraId="41BA6D4A" w14:textId="1C2BEF39" w:rsidR="00D649BF" w:rsidRPr="00B603FA" w:rsidRDefault="00D649BF" w:rsidP="00D649BF">
      <w:pPr>
        <w:pStyle w:val="Heading3"/>
      </w:pPr>
      <w:r>
        <w:t xml:space="preserve">Course Meetings </w:t>
      </w:r>
      <w:r w:rsidR="006321C6">
        <w:t>M-W</w:t>
      </w:r>
      <w:r w:rsidRPr="00B603FA">
        <w:t xml:space="preserve"> 3:30-4:45 pm</w:t>
      </w:r>
      <w:r>
        <w:t>.</w:t>
      </w:r>
    </w:p>
    <w:p w14:paraId="27FF85FA" w14:textId="167CE8D4" w:rsidR="00D649BF" w:rsidRDefault="00D649BF" w:rsidP="00D649BF">
      <w:pPr>
        <w:pStyle w:val="NormalWeb"/>
      </w:pPr>
      <w:r>
        <w:t xml:space="preserve">Location: </w:t>
      </w:r>
      <w:r w:rsidR="006321C6">
        <w:t>TBA</w:t>
      </w:r>
      <w:r>
        <w:t xml:space="preserve"> </w:t>
      </w:r>
    </w:p>
    <w:p w14:paraId="10C39659" w14:textId="77777777" w:rsidR="00FA6C6E" w:rsidRPr="001B7EB3" w:rsidRDefault="00FA6C6E" w:rsidP="00FA6C6E">
      <w:pPr>
        <w:pStyle w:val="NormalWeb"/>
        <w:rPr>
          <w:b/>
        </w:rPr>
      </w:pPr>
      <w:r w:rsidRPr="001B7EB3">
        <w:rPr>
          <w:rStyle w:val="Strong"/>
          <w:b w:val="0"/>
        </w:rPr>
        <w:t xml:space="preserve">Important note: I welcome e-mail communications, but past experience forces me to kindly remind you that internet access does NOT imply that I have 24/7 office hours.   Your understanding and good sense will be appreciated. </w:t>
      </w:r>
      <w:r w:rsidRPr="001B7EB3">
        <w:rPr>
          <w:b/>
        </w:rPr>
        <w:t>    </w:t>
      </w:r>
    </w:p>
    <w:p w14:paraId="4C56CA13" w14:textId="7CE66FFD" w:rsidR="00FA6C6E" w:rsidRDefault="00D53974" w:rsidP="006321C6">
      <w:pPr>
        <w:pStyle w:val="Heading3"/>
      </w:pPr>
      <w:r>
        <w:t>T</w:t>
      </w:r>
      <w:r w:rsidR="00E8148D">
        <w:t>eaching Fellow (TF)</w:t>
      </w:r>
      <w:r>
        <w:t xml:space="preserve">: </w:t>
      </w:r>
      <w:r w:rsidR="006321C6">
        <w:t>TBA</w:t>
      </w:r>
    </w:p>
    <w:p w14:paraId="38931D49" w14:textId="77777777" w:rsidR="00FA6C6E" w:rsidRDefault="00FA6C6E" w:rsidP="00FA6C6E">
      <w:pPr>
        <w:pStyle w:val="NormalWeb"/>
      </w:pPr>
      <w:r>
        <w:t>Office Hours</w:t>
      </w:r>
      <w:r w:rsidR="00D53974">
        <w:t xml:space="preserve"> and Location </w:t>
      </w:r>
      <w:r>
        <w:t>:</w:t>
      </w:r>
      <w:r w:rsidR="00D53974">
        <w:t xml:space="preserve"> </w:t>
      </w:r>
      <w:r>
        <w:t>TBA  </w:t>
      </w:r>
    </w:p>
    <w:p w14:paraId="2F632A02" w14:textId="77777777" w:rsidR="006321C6" w:rsidRDefault="006321C6" w:rsidP="00FA6C6E">
      <w:pPr>
        <w:pStyle w:val="NormalWeb"/>
      </w:pPr>
    </w:p>
    <w:p w14:paraId="7ED73FF3" w14:textId="77777777" w:rsidR="00D53974" w:rsidRDefault="00D53974" w:rsidP="00FA6C6E">
      <w:pPr>
        <w:pStyle w:val="Heading3"/>
      </w:pPr>
    </w:p>
    <w:p w14:paraId="22BD4397" w14:textId="77777777" w:rsidR="00FA6C6E" w:rsidRDefault="00FA6C6E" w:rsidP="00FA6C6E">
      <w:pPr>
        <w:pStyle w:val="Heading3"/>
      </w:pPr>
      <w:r>
        <w:lastRenderedPageBreak/>
        <w:t>Course Description and Learning Goals</w:t>
      </w:r>
    </w:p>
    <w:p w14:paraId="51D6CA80" w14:textId="77777777" w:rsidR="00FA6C6E" w:rsidRDefault="00FA6C6E" w:rsidP="00FA6C6E">
      <w:pPr>
        <w:pStyle w:val="NormalWeb"/>
      </w:pPr>
      <w:r>
        <w:t>This course will focus on the financial management and regulation of financial institutions, with a primary focus on commercial banks. Students should be able to comprehend the various forms of risks faced by intermediaries and the trade-offs required in order to balance risks and returns. The focus will be on the modern techniques of asset, liability and risk management, with an emphasis on the regulatory issues of capital adequacy, and risk-shifting as they affect the safety and soundness of the financial system. By the end of this term you are expected to be fluent in all major sources and kinds of risks faced by larger financial institutions.</w:t>
      </w:r>
    </w:p>
    <w:p w14:paraId="382377C1" w14:textId="77777777" w:rsidR="00B603FA" w:rsidRPr="00B603FA" w:rsidRDefault="00FA6C6E" w:rsidP="00B603FA">
      <w:pPr>
        <w:pStyle w:val="Heading3"/>
      </w:pPr>
      <w:r>
        <w:t>Course Pre-Requisite</w:t>
      </w:r>
      <w:r w:rsidR="00B603FA" w:rsidRPr="00B603FA">
        <w:t xml:space="preserve"> C15.0001</w:t>
      </w:r>
    </w:p>
    <w:p w14:paraId="43B5E621" w14:textId="77777777" w:rsidR="00FA6C6E" w:rsidRDefault="00FA6C6E" w:rsidP="00FA6C6E">
      <w:pPr>
        <w:pStyle w:val="NormalWeb"/>
        <w:jc w:val="center"/>
      </w:pPr>
      <w:r>
        <w:rPr>
          <w:rStyle w:val="Strong"/>
          <w:u w:val="single"/>
        </w:rPr>
        <w:t>Course Outline:</w:t>
      </w:r>
    </w:p>
    <w:p w14:paraId="344A509D" w14:textId="77777777" w:rsidR="00F92089" w:rsidRPr="001B7EB3" w:rsidRDefault="00FA6C6E" w:rsidP="00FA6C6E">
      <w:pPr>
        <w:pStyle w:val="NormalWeb"/>
        <w:rPr>
          <w:b/>
        </w:rPr>
      </w:pPr>
      <w:r w:rsidRPr="001B7EB3">
        <w:rPr>
          <w:rStyle w:val="Strong"/>
          <w:b w:val="0"/>
        </w:rPr>
        <w:t xml:space="preserve">Not All sections of all chapters will be required.   Sections to be omitted will be announced in class.   Your dedicated attendance will save you time and headaches.  The chapters that are in bold (and shaded) will be the ones that have the highest chance of coverage.   Other chapters may be covered as time permits.   Also, regularly check the </w:t>
      </w:r>
      <w:r w:rsidR="00B603FA" w:rsidRPr="001B7EB3">
        <w:rPr>
          <w:rStyle w:val="Strong"/>
          <w:b w:val="0"/>
        </w:rPr>
        <w:t>NYU</w:t>
      </w:r>
      <w:r w:rsidR="006C6275" w:rsidRPr="001B7EB3">
        <w:rPr>
          <w:rStyle w:val="Strong"/>
          <w:b w:val="0"/>
        </w:rPr>
        <w:t xml:space="preserve"> </w:t>
      </w:r>
      <w:r w:rsidR="00B603FA" w:rsidRPr="001B7EB3">
        <w:rPr>
          <w:rStyle w:val="Strong"/>
          <w:b w:val="0"/>
        </w:rPr>
        <w:t>Classes</w:t>
      </w:r>
      <w:r w:rsidRPr="001B7EB3">
        <w:rPr>
          <w:rStyle w:val="Strong"/>
          <w:b w:val="0"/>
        </w:rPr>
        <w:t xml:space="preserve"> site for changes and announcements.</w:t>
      </w:r>
      <w:r w:rsidRPr="001B7EB3">
        <w:rPr>
          <w:b/>
        </w:rPr>
        <w:t xml:space="preserve">   </w:t>
      </w:r>
    </w:p>
    <w:p w14:paraId="22035B99" w14:textId="77777777" w:rsidR="00FA6C6E" w:rsidRPr="001B7EB3" w:rsidRDefault="00FA6C6E" w:rsidP="00FA6C6E">
      <w:pPr>
        <w:pStyle w:val="NormalWeb"/>
        <w:rPr>
          <w:b/>
        </w:rPr>
      </w:pPr>
      <w:r w:rsidRPr="001B7EB3">
        <w:rPr>
          <w:rStyle w:val="Strong"/>
          <w:b w:val="0"/>
        </w:rPr>
        <w:t xml:space="preserve">IMPORTANT NOTICE:  This is NOT a Web-based course.   The course is centered around what I teach in class, and NOT on what is posted on the web.  All information posted on </w:t>
      </w:r>
      <w:r w:rsidR="00B603FA" w:rsidRPr="001B7EB3">
        <w:rPr>
          <w:rStyle w:val="Strong"/>
          <w:b w:val="0"/>
        </w:rPr>
        <w:t>NYU</w:t>
      </w:r>
      <w:r w:rsidR="006C6275" w:rsidRPr="001B7EB3">
        <w:rPr>
          <w:rStyle w:val="Strong"/>
          <w:b w:val="0"/>
        </w:rPr>
        <w:t xml:space="preserve"> </w:t>
      </w:r>
      <w:r w:rsidR="00B603FA" w:rsidRPr="001B7EB3">
        <w:rPr>
          <w:rStyle w:val="Strong"/>
          <w:b w:val="0"/>
        </w:rPr>
        <w:t>Classes</w:t>
      </w:r>
      <w:r w:rsidRPr="001B7EB3">
        <w:rPr>
          <w:rStyle w:val="Strong"/>
          <w:b w:val="0"/>
        </w:rPr>
        <w:t xml:space="preserve"> and elsewhere on the web is meant to supplement and NOT substitute the teaching that goes on in the classroom.   If you do NOT attend class and expect to succeed in the course just by following what is on the web, you will be disappointed.</w:t>
      </w:r>
    </w:p>
    <w:p w14:paraId="75DDB7C6" w14:textId="77777777" w:rsidR="00FA6C6E" w:rsidRDefault="00FA6C6E" w:rsidP="00FA6C6E">
      <w:pPr>
        <w:pStyle w:val="NormalWeb"/>
      </w:pPr>
      <w:r>
        <w:rPr>
          <w:rStyle w:val="Strong"/>
        </w:rPr>
        <w:t>Part I:  Overview     </w:t>
      </w:r>
      <w:r>
        <w:t xml:space="preserve">                                                                              </w:t>
      </w:r>
      <w:r>
        <w:rPr>
          <w:rStyle w:val="Strong"/>
        </w:rPr>
        <w:t>Chapters</w:t>
      </w:r>
    </w:p>
    <w:p w14:paraId="55E013CD" w14:textId="77777777" w:rsidR="00F92089" w:rsidRPr="00F92089" w:rsidRDefault="00FA6C6E" w:rsidP="00FA6C6E">
      <w:pPr>
        <w:pStyle w:val="NormalWeb"/>
        <w:rPr>
          <w:b/>
          <w:shd w:val="clear" w:color="auto" w:fill="FFFF00"/>
        </w:rPr>
      </w:pPr>
      <w:r>
        <w:rPr>
          <w:shd w:val="clear" w:color="auto" w:fill="FFFF00"/>
        </w:rPr>
        <w:t>1.</w:t>
      </w:r>
      <w:r>
        <w:rPr>
          <w:rStyle w:val="Strong"/>
          <w:shd w:val="clear" w:color="auto" w:fill="FFFF00"/>
        </w:rPr>
        <w:t>Introduction</w:t>
      </w:r>
      <w:r>
        <w:rPr>
          <w:shd w:val="clear" w:color="auto" w:fill="FFFF00"/>
        </w:rPr>
        <w:br/>
        <w:t>2.</w:t>
      </w:r>
      <w:r>
        <w:rPr>
          <w:rStyle w:val="Strong"/>
          <w:shd w:val="clear" w:color="auto" w:fill="FFFF00"/>
        </w:rPr>
        <w:t>Why are Financial Intermediaries Special?                                                 </w:t>
      </w:r>
      <w:r w:rsidR="005E656D">
        <w:rPr>
          <w:rStyle w:val="Strong"/>
          <w:shd w:val="clear" w:color="auto" w:fill="FFFF00"/>
        </w:rPr>
        <w:t xml:space="preserve">    </w:t>
      </w:r>
      <w:r>
        <w:rPr>
          <w:rStyle w:val="Strong"/>
          <w:shd w:val="clear" w:color="auto" w:fill="FFFF00"/>
        </w:rPr>
        <w:t>    1</w:t>
      </w:r>
      <w:r>
        <w:rPr>
          <w:shd w:val="clear" w:color="auto" w:fill="FFFF00"/>
        </w:rPr>
        <w:br/>
        <w:t>3.</w:t>
      </w:r>
      <w:r w:rsidR="00F92089">
        <w:rPr>
          <w:shd w:val="clear" w:color="auto" w:fill="FFFF00"/>
        </w:rPr>
        <w:t xml:space="preserve"> </w:t>
      </w:r>
      <w:r w:rsidR="00F92089">
        <w:rPr>
          <w:b/>
          <w:shd w:val="clear" w:color="auto" w:fill="FFFF00"/>
        </w:rPr>
        <w:t>The regulators</w:t>
      </w:r>
    </w:p>
    <w:p w14:paraId="10647678" w14:textId="77777777" w:rsidR="00FA6C6E" w:rsidRDefault="00F92089" w:rsidP="00FA6C6E">
      <w:pPr>
        <w:pStyle w:val="NormalWeb"/>
      </w:pPr>
      <w:r>
        <w:rPr>
          <w:shd w:val="clear" w:color="auto" w:fill="FFFF00"/>
        </w:rPr>
        <w:t xml:space="preserve">4. </w:t>
      </w:r>
      <w:r>
        <w:rPr>
          <w:rStyle w:val="Strong"/>
          <w:shd w:val="clear" w:color="auto" w:fill="FFFF00"/>
        </w:rPr>
        <w:t xml:space="preserve">Financial Services Industry       </w:t>
      </w:r>
      <w:r w:rsidR="00FA6C6E">
        <w:rPr>
          <w:rStyle w:val="Strong"/>
          <w:shd w:val="clear" w:color="auto" w:fill="FFFF00"/>
        </w:rPr>
        <w:t> </w:t>
      </w:r>
      <w:r>
        <w:rPr>
          <w:rStyle w:val="Strong"/>
          <w:shd w:val="clear" w:color="auto" w:fill="FFFF00"/>
        </w:rPr>
        <w:t>(Commercial banks, thrifts, Finance companies, Securities firms, Insurance)</w:t>
      </w:r>
      <w:r w:rsidR="00FA6C6E">
        <w:rPr>
          <w:rStyle w:val="Strong"/>
          <w:shd w:val="clear" w:color="auto" w:fill="FFFF00"/>
        </w:rPr>
        <w:t>             </w:t>
      </w:r>
      <w:r>
        <w:rPr>
          <w:rStyle w:val="Strong"/>
          <w:shd w:val="clear" w:color="auto" w:fill="FFFF00"/>
        </w:rPr>
        <w:t xml:space="preserve">       </w:t>
      </w:r>
      <w:r w:rsidR="00FA6C6E">
        <w:rPr>
          <w:rStyle w:val="Strong"/>
          <w:shd w:val="clear" w:color="auto" w:fill="FFFF00"/>
        </w:rPr>
        <w:t>                                                          </w:t>
      </w:r>
      <w:r w:rsidR="005E656D">
        <w:rPr>
          <w:rStyle w:val="Strong"/>
          <w:shd w:val="clear" w:color="auto" w:fill="FFFF00"/>
        </w:rPr>
        <w:t xml:space="preserve">     </w:t>
      </w:r>
      <w:r w:rsidR="00FA6C6E">
        <w:rPr>
          <w:rStyle w:val="Strong"/>
          <w:shd w:val="clear" w:color="auto" w:fill="FFFF00"/>
        </w:rPr>
        <w:t>  2-6</w:t>
      </w:r>
    </w:p>
    <w:p w14:paraId="792188A5" w14:textId="77777777" w:rsidR="00FA6C6E" w:rsidRDefault="00FA6C6E" w:rsidP="00FA6C6E">
      <w:pPr>
        <w:pStyle w:val="NormalWeb"/>
      </w:pPr>
      <w:r>
        <w:rPr>
          <w:rStyle w:val="Strong"/>
          <w:shd w:val="clear" w:color="auto" w:fill="FFFF00"/>
        </w:rPr>
        <w:t>Part II: Risks of Financial Institutions</w:t>
      </w:r>
    </w:p>
    <w:p w14:paraId="168424D8" w14:textId="77777777" w:rsidR="00F92089" w:rsidRDefault="00FA6C6E" w:rsidP="00F92089">
      <w:pPr>
        <w:pStyle w:val="NormalWeb"/>
      </w:pPr>
      <w:r>
        <w:rPr>
          <w:shd w:val="clear" w:color="auto" w:fill="FFFF00"/>
        </w:rPr>
        <w:t xml:space="preserve">1. </w:t>
      </w:r>
      <w:r>
        <w:rPr>
          <w:rStyle w:val="Strong"/>
          <w:shd w:val="clear" w:color="auto" w:fill="FFFF00"/>
        </w:rPr>
        <w:t>Overview of Risks </w:t>
      </w:r>
      <w:r>
        <w:rPr>
          <w:shd w:val="clear" w:color="auto" w:fill="FFFF00"/>
        </w:rPr>
        <w:t>                                                        </w:t>
      </w:r>
      <w:r>
        <w:rPr>
          <w:rStyle w:val="Strong"/>
          <w:shd w:val="clear" w:color="auto" w:fill="FFFF00"/>
        </w:rPr>
        <w:t>                                              7</w:t>
      </w:r>
      <w:r>
        <w:rPr>
          <w:shd w:val="clear" w:color="auto" w:fill="FFFF00"/>
        </w:rPr>
        <w:br/>
        <w:t xml:space="preserve">2. </w:t>
      </w:r>
      <w:r>
        <w:rPr>
          <w:rStyle w:val="Strong"/>
          <w:shd w:val="clear" w:color="auto" w:fill="FFFF00"/>
        </w:rPr>
        <w:t>Interest rate risk  </w:t>
      </w:r>
      <w:r>
        <w:rPr>
          <w:shd w:val="clear" w:color="auto" w:fill="FFFF00"/>
        </w:rPr>
        <w:t>   </w:t>
      </w:r>
      <w:r w:rsidR="00F92089">
        <w:rPr>
          <w:b/>
          <w:shd w:val="clear" w:color="auto" w:fill="FFFF00"/>
        </w:rPr>
        <w:t>(funding gaps, maturity</w:t>
      </w:r>
      <w:r w:rsidR="005E656D">
        <w:rPr>
          <w:b/>
          <w:shd w:val="clear" w:color="auto" w:fill="FFFF00"/>
        </w:rPr>
        <w:t xml:space="preserve"> gaps, duration and convexity analysis)</w:t>
      </w:r>
      <w:r>
        <w:rPr>
          <w:shd w:val="clear" w:color="auto" w:fill="FFFF00"/>
        </w:rPr>
        <w:t xml:space="preserve">                                              </w:t>
      </w:r>
      <w:r w:rsidR="00F92089">
        <w:rPr>
          <w:shd w:val="clear" w:color="auto" w:fill="FFFF00"/>
        </w:rPr>
        <w:tab/>
      </w:r>
      <w:r w:rsidR="00F92089">
        <w:rPr>
          <w:shd w:val="clear" w:color="auto" w:fill="FFFF00"/>
        </w:rPr>
        <w:tab/>
      </w:r>
      <w:r>
        <w:rPr>
          <w:shd w:val="clear" w:color="auto" w:fill="FFFF00"/>
        </w:rPr>
        <w:t> </w:t>
      </w:r>
      <w:r>
        <w:rPr>
          <w:rStyle w:val="Strong"/>
          <w:shd w:val="clear" w:color="auto" w:fill="FFFF00"/>
        </w:rPr>
        <w:t>8,9 (parts of the appendix)</w:t>
      </w:r>
      <w:r>
        <w:rPr>
          <w:shd w:val="clear" w:color="auto" w:fill="FFFF00"/>
        </w:rPr>
        <w:br/>
      </w:r>
      <w:r w:rsidR="005E656D">
        <w:rPr>
          <w:shd w:val="clear" w:color="auto" w:fill="FFFF00"/>
        </w:rPr>
        <w:t>3</w:t>
      </w:r>
      <w:r w:rsidR="00F92089">
        <w:rPr>
          <w:shd w:val="clear" w:color="auto" w:fill="FFFF00"/>
        </w:rPr>
        <w:t xml:space="preserve">. </w:t>
      </w:r>
      <w:r w:rsidR="00F92089">
        <w:rPr>
          <w:rStyle w:val="Strong"/>
          <w:shd w:val="clear" w:color="auto" w:fill="FFFF00"/>
        </w:rPr>
        <w:t>Credit Risk     </w:t>
      </w:r>
      <w:r w:rsidR="00F92089">
        <w:rPr>
          <w:shd w:val="clear" w:color="auto" w:fill="FFFF00"/>
        </w:rPr>
        <w:t>                                                                                           </w:t>
      </w:r>
      <w:r w:rsidR="005E656D">
        <w:rPr>
          <w:shd w:val="clear" w:color="auto" w:fill="FFFF00"/>
        </w:rPr>
        <w:t xml:space="preserve">     </w:t>
      </w:r>
      <w:r w:rsidR="00F92089">
        <w:rPr>
          <w:shd w:val="clear" w:color="auto" w:fill="FFFF00"/>
        </w:rPr>
        <w:t xml:space="preserve">     </w:t>
      </w:r>
      <w:r w:rsidR="00F92089">
        <w:rPr>
          <w:rStyle w:val="Strong"/>
          <w:shd w:val="clear" w:color="auto" w:fill="FFFF00"/>
        </w:rPr>
        <w:t>10,11</w:t>
      </w:r>
      <w:r w:rsidR="00F92089">
        <w:rPr>
          <w:shd w:val="clear" w:color="auto" w:fill="FFFF00"/>
        </w:rPr>
        <w:br/>
      </w:r>
      <w:r w:rsidR="005E656D">
        <w:rPr>
          <w:shd w:val="clear" w:color="auto" w:fill="FFFF00"/>
        </w:rPr>
        <w:t>4</w:t>
      </w:r>
      <w:r w:rsidR="00F92089">
        <w:rPr>
          <w:shd w:val="clear" w:color="auto" w:fill="FFFF00"/>
        </w:rPr>
        <w:t>.</w:t>
      </w:r>
      <w:r w:rsidR="00F92089">
        <w:rPr>
          <w:rStyle w:val="Strong"/>
          <w:shd w:val="clear" w:color="auto" w:fill="FFFF00"/>
        </w:rPr>
        <w:t>Sovereign Risk     </w:t>
      </w:r>
      <w:r w:rsidR="00F92089">
        <w:rPr>
          <w:shd w:val="clear" w:color="auto" w:fill="FFFF00"/>
        </w:rPr>
        <w:t>                                                                               </w:t>
      </w:r>
      <w:r w:rsidR="005E656D">
        <w:rPr>
          <w:shd w:val="clear" w:color="auto" w:fill="FFFF00"/>
        </w:rPr>
        <w:t xml:space="preserve">         </w:t>
      </w:r>
      <w:r w:rsidR="00F92089">
        <w:rPr>
          <w:shd w:val="clear" w:color="auto" w:fill="FFFF00"/>
        </w:rPr>
        <w:t xml:space="preserve">             </w:t>
      </w:r>
      <w:r w:rsidR="00F92089">
        <w:rPr>
          <w:rStyle w:val="Strong"/>
          <w:shd w:val="clear" w:color="auto" w:fill="FFFF00"/>
        </w:rPr>
        <w:t>14</w:t>
      </w:r>
    </w:p>
    <w:p w14:paraId="66863288" w14:textId="77777777" w:rsidR="00F92089" w:rsidRDefault="005E656D" w:rsidP="00F92089">
      <w:pPr>
        <w:pStyle w:val="NormalWeb"/>
      </w:pPr>
      <w:r>
        <w:rPr>
          <w:rStyle w:val="Strong"/>
          <w:shd w:val="clear" w:color="auto" w:fill="FFFF00"/>
        </w:rPr>
        <w:t>5</w:t>
      </w:r>
      <w:r w:rsidR="00F92089">
        <w:rPr>
          <w:rStyle w:val="Strong"/>
          <w:shd w:val="clear" w:color="auto" w:fill="FFFF00"/>
        </w:rPr>
        <w:t>. Liquidity Risk                                                                                                      12</w:t>
      </w:r>
    </w:p>
    <w:p w14:paraId="454D70DC" w14:textId="77777777" w:rsidR="00FA6C6E" w:rsidRDefault="005E656D" w:rsidP="00FA6C6E">
      <w:pPr>
        <w:pStyle w:val="NormalWeb"/>
      </w:pPr>
      <w:r>
        <w:rPr>
          <w:shd w:val="clear" w:color="auto" w:fill="FFFF00"/>
        </w:rPr>
        <w:lastRenderedPageBreak/>
        <w:t>6</w:t>
      </w:r>
      <w:r w:rsidR="00FA6C6E">
        <w:rPr>
          <w:shd w:val="clear" w:color="auto" w:fill="FFFF00"/>
        </w:rPr>
        <w:t xml:space="preserve">. </w:t>
      </w:r>
      <w:r w:rsidR="00982DD0">
        <w:rPr>
          <w:rStyle w:val="Strong"/>
          <w:shd w:val="clear" w:color="auto" w:fill="FFFF00"/>
        </w:rPr>
        <w:t xml:space="preserve">Market Risk   </w:t>
      </w:r>
      <w:r w:rsidR="00FA6C6E">
        <w:rPr>
          <w:shd w:val="clear" w:color="auto" w:fill="FFFF00"/>
        </w:rPr>
        <w:t> </w:t>
      </w:r>
      <w:r w:rsidR="00982DD0">
        <w:rPr>
          <w:b/>
          <w:shd w:val="clear" w:color="auto" w:fill="FFFF00"/>
        </w:rPr>
        <w:t>(JPM’s Risk Metrics, Back S</w:t>
      </w:r>
      <w:r>
        <w:rPr>
          <w:b/>
          <w:shd w:val="clear" w:color="auto" w:fill="FFFF00"/>
        </w:rPr>
        <w:t xml:space="preserve">imulation) </w:t>
      </w:r>
      <w:r w:rsidR="00982DD0">
        <w:rPr>
          <w:b/>
          <w:shd w:val="clear" w:color="auto" w:fill="FFFF00"/>
        </w:rPr>
        <w:t xml:space="preserve">         </w:t>
      </w:r>
      <w:r>
        <w:rPr>
          <w:b/>
          <w:shd w:val="clear" w:color="auto" w:fill="FFFF00"/>
        </w:rPr>
        <w:t xml:space="preserve">  </w:t>
      </w:r>
      <w:r w:rsidR="00982DD0">
        <w:rPr>
          <w:shd w:val="clear" w:color="auto" w:fill="FFFF00"/>
        </w:rPr>
        <w:t>                  </w:t>
      </w:r>
      <w:r w:rsidR="00FA6C6E">
        <w:rPr>
          <w:shd w:val="clear" w:color="auto" w:fill="FFFF00"/>
        </w:rPr>
        <w:t>                              </w:t>
      </w:r>
      <w:r>
        <w:rPr>
          <w:shd w:val="clear" w:color="auto" w:fill="FFFF00"/>
        </w:rPr>
        <w:t xml:space="preserve">                               </w:t>
      </w:r>
      <w:r w:rsidR="00FA6C6E">
        <w:rPr>
          <w:shd w:val="clear" w:color="auto" w:fill="FFFF00"/>
        </w:rPr>
        <w:t xml:space="preserve">                 </w:t>
      </w:r>
      <w:r w:rsidR="00FA6C6E">
        <w:rPr>
          <w:rStyle w:val="Strong"/>
          <w:shd w:val="clear" w:color="auto" w:fill="FFFF00"/>
        </w:rPr>
        <w:t>1</w:t>
      </w:r>
      <w:r w:rsidR="00F92089">
        <w:rPr>
          <w:rStyle w:val="Strong"/>
          <w:shd w:val="clear" w:color="auto" w:fill="FFFF00"/>
        </w:rPr>
        <w:t>5</w:t>
      </w:r>
      <w:r w:rsidR="00FA6C6E">
        <w:rPr>
          <w:shd w:val="clear" w:color="auto" w:fill="FFFF00"/>
        </w:rPr>
        <w:br/>
      </w:r>
      <w:r w:rsidR="00FA6C6E">
        <w:rPr>
          <w:shd w:val="clear" w:color="auto" w:fill="FFFF00"/>
        </w:rPr>
        <w:br/>
      </w:r>
      <w:r w:rsidR="00FA6C6E">
        <w:t>7.  Futures and forwards                                                                                          22</w:t>
      </w:r>
    </w:p>
    <w:p w14:paraId="46EF7F83" w14:textId="77777777" w:rsidR="00FA6C6E" w:rsidRDefault="00FA6C6E" w:rsidP="00FA6C6E">
      <w:pPr>
        <w:pStyle w:val="NormalWeb"/>
      </w:pPr>
      <w:r>
        <w:rPr>
          <w:rStyle w:val="Strong"/>
          <w:shd w:val="clear" w:color="auto" w:fill="FFFF00"/>
        </w:rPr>
        <w:t>Part III: Managing Risks – Regulations- Innovations</w:t>
      </w:r>
    </w:p>
    <w:p w14:paraId="6CFBAB64" w14:textId="77777777" w:rsidR="005E656D" w:rsidRDefault="00FA6C6E" w:rsidP="00FA6C6E">
      <w:pPr>
        <w:pStyle w:val="NormalWeb"/>
        <w:rPr>
          <w:shd w:val="clear" w:color="auto" w:fill="FFFF00"/>
        </w:rPr>
      </w:pPr>
      <w:r>
        <w:rPr>
          <w:shd w:val="clear" w:color="auto" w:fill="FFFF00"/>
        </w:rPr>
        <w:t xml:space="preserve">1. </w:t>
      </w:r>
      <w:r>
        <w:rPr>
          <w:rStyle w:val="Strong"/>
          <w:shd w:val="clear" w:color="auto" w:fill="FFFF00"/>
        </w:rPr>
        <w:t>Capital Adequacy       </w:t>
      </w:r>
      <w:r w:rsidR="005E656D">
        <w:rPr>
          <w:rStyle w:val="Strong"/>
          <w:shd w:val="clear" w:color="auto" w:fill="FFFF00"/>
        </w:rPr>
        <w:t xml:space="preserve">(Basel Accords, Issues, Implications and applications)                        </w:t>
      </w:r>
      <w:r>
        <w:rPr>
          <w:shd w:val="clear" w:color="auto" w:fill="FFFF00"/>
        </w:rPr>
        <w:t>   </w:t>
      </w:r>
      <w:r w:rsidR="005E656D">
        <w:rPr>
          <w:shd w:val="clear" w:color="auto" w:fill="FFFF00"/>
        </w:rPr>
        <w:t xml:space="preserve">                                             </w:t>
      </w:r>
      <w:r>
        <w:rPr>
          <w:shd w:val="clear" w:color="auto" w:fill="FFFF00"/>
        </w:rPr>
        <w:t>                      </w:t>
      </w:r>
      <w:r w:rsidR="00982DD0">
        <w:rPr>
          <w:shd w:val="clear" w:color="auto" w:fill="FFFF00"/>
        </w:rPr>
        <w:t>           </w:t>
      </w:r>
      <w:r>
        <w:rPr>
          <w:rStyle w:val="Strong"/>
          <w:shd w:val="clear" w:color="auto" w:fill="FFFF00"/>
        </w:rPr>
        <w:t>20</w:t>
      </w:r>
      <w:r>
        <w:rPr>
          <w:shd w:val="clear" w:color="auto" w:fill="FFFF00"/>
        </w:rPr>
        <w:br/>
      </w:r>
      <w:r>
        <w:rPr>
          <w:rStyle w:val="Strong"/>
          <w:shd w:val="clear" w:color="auto" w:fill="FFFF00"/>
        </w:rPr>
        <w:t>2.  Securitization</w:t>
      </w:r>
      <w:r w:rsidR="005E656D">
        <w:rPr>
          <w:rStyle w:val="Strong"/>
          <w:shd w:val="clear" w:color="auto" w:fill="FFFF00"/>
        </w:rPr>
        <w:t xml:space="preserve"> (Pass </w:t>
      </w:r>
      <w:proofErr w:type="spellStart"/>
      <w:r w:rsidR="005E656D">
        <w:rPr>
          <w:rStyle w:val="Strong"/>
          <w:shd w:val="clear" w:color="auto" w:fill="FFFF00"/>
        </w:rPr>
        <w:t>Throughs</w:t>
      </w:r>
      <w:proofErr w:type="spellEnd"/>
      <w:r w:rsidR="005E656D">
        <w:rPr>
          <w:rStyle w:val="Strong"/>
          <w:shd w:val="clear" w:color="auto" w:fill="FFFF00"/>
        </w:rPr>
        <w:t>, CMO’s, MBB’s, strips)</w:t>
      </w:r>
      <w:r>
        <w:rPr>
          <w:rStyle w:val="Strong"/>
          <w:shd w:val="clear" w:color="auto" w:fill="FFFF00"/>
        </w:rPr>
        <w:t xml:space="preserve"> -</w:t>
      </w:r>
      <w:r>
        <w:rPr>
          <w:shd w:val="clear" w:color="auto" w:fill="FFFF00"/>
        </w:rPr>
        <w:t>                           </w:t>
      </w:r>
      <w:r w:rsidR="005E656D">
        <w:rPr>
          <w:b/>
          <w:shd w:val="clear" w:color="auto" w:fill="FFFF00"/>
        </w:rPr>
        <w:t>26</w:t>
      </w:r>
      <w:r>
        <w:rPr>
          <w:shd w:val="clear" w:color="auto" w:fill="FFFF00"/>
        </w:rPr>
        <w:t>  </w:t>
      </w:r>
    </w:p>
    <w:p w14:paraId="0DEAFD43" w14:textId="77777777" w:rsidR="00FA6C6E" w:rsidRDefault="005E656D" w:rsidP="00FA6C6E">
      <w:pPr>
        <w:pStyle w:val="NormalWeb"/>
      </w:pPr>
      <w:r>
        <w:rPr>
          <w:b/>
          <w:shd w:val="clear" w:color="auto" w:fill="FFFF00"/>
        </w:rPr>
        <w:t>3. Swap example</w:t>
      </w:r>
      <w:r w:rsidR="00FA6C6E">
        <w:rPr>
          <w:shd w:val="clear" w:color="auto" w:fill="FFFF00"/>
        </w:rPr>
        <w:t>                                          </w:t>
      </w:r>
    </w:p>
    <w:p w14:paraId="0B02B667" w14:textId="77777777" w:rsidR="00FA6C6E" w:rsidRDefault="00FA6C6E" w:rsidP="00FA6C6E">
      <w:pPr>
        <w:pStyle w:val="Heading3"/>
      </w:pPr>
      <w:r>
        <w:t>Required Course Materials</w:t>
      </w:r>
    </w:p>
    <w:p w14:paraId="021C56B4" w14:textId="77777777" w:rsidR="00FA6C6E" w:rsidRDefault="00FA6C6E" w:rsidP="00FA6C6E">
      <w:pPr>
        <w:pStyle w:val="NormalWeb"/>
      </w:pPr>
      <w:r>
        <w:rPr>
          <w:rStyle w:val="Strong"/>
          <w:u w:val="single"/>
        </w:rPr>
        <w:t>Text:</w:t>
      </w:r>
      <w:r>
        <w:t xml:space="preserve"> </w:t>
      </w:r>
      <w:r>
        <w:rPr>
          <w:rStyle w:val="Strong"/>
        </w:rPr>
        <w:t xml:space="preserve">Required:   </w:t>
      </w:r>
      <w:r>
        <w:t xml:space="preserve">Anthony Saunders, Marcia Cornett, </w:t>
      </w:r>
      <w:r>
        <w:rPr>
          <w:rStyle w:val="Emphasis"/>
        </w:rPr>
        <w:t>Financial Institutions Management: A Risk Management Approach</w:t>
      </w:r>
      <w:r w:rsidR="005E656D">
        <w:t>, 8</w:t>
      </w:r>
      <w:r>
        <w:t>th</w:t>
      </w:r>
      <w:r w:rsidR="005E656D">
        <w:t xml:space="preserve"> edition, </w:t>
      </w:r>
      <w:proofErr w:type="spellStart"/>
      <w:r w:rsidR="005E656D">
        <w:t>McGrawHill</w:t>
      </w:r>
      <w:proofErr w:type="spellEnd"/>
      <w:r w:rsidR="005E656D">
        <w:t>-Irwin, 2014</w:t>
      </w:r>
      <w:r>
        <w:t>.</w:t>
      </w:r>
    </w:p>
    <w:p w14:paraId="1436DD3B" w14:textId="77777777" w:rsidR="00FA6C6E" w:rsidRDefault="00FA6C6E" w:rsidP="00FA6C6E">
      <w:pPr>
        <w:pStyle w:val="NormalWeb"/>
      </w:pPr>
      <w:r>
        <w:rPr>
          <w:rStyle w:val="Strong"/>
        </w:rPr>
        <w:t>You are expected to own and be able to use a financial calculator</w:t>
      </w:r>
      <w:r w:rsidR="005E656D">
        <w:rPr>
          <w:rStyle w:val="Strong"/>
        </w:rPr>
        <w:t xml:space="preserve"> (e.g. HP 10BII)</w:t>
      </w:r>
      <w:r>
        <w:rPr>
          <w:rStyle w:val="Strong"/>
        </w:rPr>
        <w:t>.</w:t>
      </w:r>
      <w:r>
        <w:t xml:space="preserve"> You are also expected to </w:t>
      </w:r>
      <w:r w:rsidR="005E656D">
        <w:t>follow</w:t>
      </w:r>
      <w:r>
        <w:t xml:space="preserve"> financial media, and come to class fully aware of what is going on in the financial markets.</w:t>
      </w:r>
    </w:p>
    <w:p w14:paraId="17D1EFDD" w14:textId="77777777" w:rsidR="00FA6C6E" w:rsidRDefault="009813A7" w:rsidP="009813A7">
      <w:pPr>
        <w:pStyle w:val="Heading3"/>
      </w:pPr>
      <w:r>
        <w:t xml:space="preserve">Assessment Components   </w:t>
      </w:r>
      <w:r w:rsidR="00FA6C6E">
        <w:rPr>
          <w:rStyle w:val="Strong"/>
          <w:u w:val="single"/>
        </w:rPr>
        <w:t>Grading:</w:t>
      </w:r>
    </w:p>
    <w:p w14:paraId="6BEBAA14" w14:textId="6C3C979C" w:rsidR="00982DD0" w:rsidRDefault="00FA6C6E" w:rsidP="00FA6C6E">
      <w:pPr>
        <w:pStyle w:val="NormalWeb"/>
        <w:rPr>
          <w:rStyle w:val="Strong"/>
        </w:rPr>
      </w:pPr>
      <w:r>
        <w:t>You will have THREE exams</w:t>
      </w:r>
      <w:r>
        <w:rPr>
          <w:b/>
          <w:bCs/>
        </w:rPr>
        <w:t xml:space="preserve"> including a cumulative final.  The first exam is scheduled on </w:t>
      </w:r>
      <w:r w:rsidR="006321C6">
        <w:rPr>
          <w:b/>
          <w:bCs/>
        </w:rPr>
        <w:t xml:space="preserve">date </w:t>
      </w:r>
      <w:r w:rsidR="006321C6">
        <w:rPr>
          <w:b/>
        </w:rPr>
        <w:t>TBA</w:t>
      </w:r>
      <w:r>
        <w:rPr>
          <w:b/>
          <w:bCs/>
        </w:rPr>
        <w:t>, the second exam on</w:t>
      </w:r>
      <w:r w:rsidR="00860F4D">
        <w:rPr>
          <w:b/>
          <w:bCs/>
        </w:rPr>
        <w:t xml:space="preserve"> </w:t>
      </w:r>
      <w:r w:rsidR="006321C6">
        <w:rPr>
          <w:b/>
          <w:bCs/>
        </w:rPr>
        <w:t xml:space="preserve">date </w:t>
      </w:r>
      <w:r w:rsidR="006321C6">
        <w:rPr>
          <w:b/>
        </w:rPr>
        <w:t>TBA</w:t>
      </w:r>
      <w:r>
        <w:rPr>
          <w:b/>
          <w:bCs/>
        </w:rPr>
        <w:t>.  The final dates and times are set by NYU</w:t>
      </w:r>
      <w:r w:rsidR="00982DD0">
        <w:rPr>
          <w:b/>
          <w:bCs/>
        </w:rPr>
        <w:t xml:space="preserve">. </w:t>
      </w:r>
    </w:p>
    <w:p w14:paraId="4AE8B554" w14:textId="6D010FBF" w:rsidR="009712B2" w:rsidRDefault="00FA6C6E" w:rsidP="00FA6C6E">
      <w:pPr>
        <w:pStyle w:val="NormalWeb"/>
      </w:pPr>
      <w:r>
        <w:t xml:space="preserve">You will </w:t>
      </w:r>
      <w:r w:rsidR="00E8148D">
        <w:t xml:space="preserve">also </w:t>
      </w:r>
      <w:r>
        <w:t xml:space="preserve">be asked to research a bank of your choice over time and against its peers on issues discussed in this course.  This will be submitted as a term paper (details to follow below) by </w:t>
      </w:r>
      <w:r w:rsidR="006321C6">
        <w:rPr>
          <w:b/>
        </w:rPr>
        <w:t>date TBA</w:t>
      </w:r>
      <w:r w:rsidR="00982DD0">
        <w:rPr>
          <w:b/>
        </w:rPr>
        <w:t xml:space="preserve"> </w:t>
      </w:r>
      <w:r w:rsidR="005E656D">
        <w:rPr>
          <w:rStyle w:val="Strong"/>
        </w:rPr>
        <w:t xml:space="preserve"> on NYU Classes through </w:t>
      </w:r>
      <w:proofErr w:type="spellStart"/>
      <w:r w:rsidR="005E656D">
        <w:rPr>
          <w:rStyle w:val="Strong"/>
        </w:rPr>
        <w:t>Turnitin</w:t>
      </w:r>
      <w:proofErr w:type="spellEnd"/>
      <w:r w:rsidR="00E8148D">
        <w:rPr>
          <w:rStyle w:val="Strong"/>
        </w:rPr>
        <w:t xml:space="preserve"> by 11:55 </w:t>
      </w:r>
      <w:r w:rsidR="00516241">
        <w:rPr>
          <w:rStyle w:val="Strong"/>
        </w:rPr>
        <w:t>pm. Late submissions will go down a full letter grade per day</w:t>
      </w:r>
      <w:r>
        <w:t xml:space="preserve">.  I also reserve the right to give a couple of unannounced quizzes. Your final exam will be cumulative. Make-ups are </w:t>
      </w:r>
      <w:r>
        <w:rPr>
          <w:rStyle w:val="Strong"/>
          <w:u w:val="single"/>
        </w:rPr>
        <w:t xml:space="preserve">not </w:t>
      </w:r>
      <w:r>
        <w:t>possible for these exams/</w:t>
      </w:r>
      <w:r w:rsidR="00E8148D">
        <w:t>assignments/</w:t>
      </w:r>
      <w:r>
        <w:t>papers/quizzes.   Attendance will be taken frequently, if not always.  All exams are closed-book, and closed-notes. </w:t>
      </w:r>
      <w:r w:rsidR="00516241">
        <w:t xml:space="preserve"> I will provide a uniform formula sheet (a similar one will be posted on NYU Classes).</w:t>
      </w:r>
      <w:r>
        <w:t xml:space="preserve">  No electronic devices other than approved calculators are allowed in exams.  Attempts at considering a less-than-honest effort will not be tolerated.   </w:t>
      </w:r>
    </w:p>
    <w:p w14:paraId="5C813F4A" w14:textId="79D10265" w:rsidR="00C57C00" w:rsidRDefault="00FA6C6E" w:rsidP="00FA6C6E">
      <w:pPr>
        <w:pStyle w:val="NormalWeb"/>
      </w:pPr>
      <w:r>
        <w:t xml:space="preserve">The first </w:t>
      </w:r>
      <w:r w:rsidR="009712B2">
        <w:t>two exams will be worth about 20-25</w:t>
      </w:r>
      <w:r>
        <w:t xml:space="preserve"> points each, </w:t>
      </w:r>
      <w:r w:rsidR="006321C6">
        <w:t xml:space="preserve">the paper/project will be </w:t>
      </w:r>
      <w:r>
        <w:t xml:space="preserve">15 points, </w:t>
      </w:r>
      <w:r w:rsidR="009712B2">
        <w:t>Class participation, attendance, and occasional assignments </w:t>
      </w:r>
      <w:r w:rsidR="009712B2" w:rsidRPr="00516241">
        <w:rPr>
          <w:rStyle w:val="Strong"/>
          <w:u w:val="single"/>
        </w:rPr>
        <w:t>may</w:t>
      </w:r>
      <w:r w:rsidR="009712B2">
        <w:rPr>
          <w:rStyle w:val="Strong"/>
        </w:rPr>
        <w:t xml:space="preserve"> </w:t>
      </w:r>
      <w:r w:rsidR="009712B2">
        <w:t xml:space="preserve">be </w:t>
      </w:r>
      <w:r w:rsidR="00E8148D">
        <w:t>worth 5</w:t>
      </w:r>
      <w:r w:rsidR="009712B2">
        <w:t>-10 % of your overall grade, and the final will m</w:t>
      </w:r>
      <w:r>
        <w:t>ake up the difference to add up to 100.  </w:t>
      </w:r>
    </w:p>
    <w:p w14:paraId="6565E9AD" w14:textId="76FB50A8" w:rsidR="00C57C00" w:rsidRDefault="00FA6C6E" w:rsidP="00C57C00">
      <w:pPr>
        <w:pStyle w:val="NormalWeb"/>
      </w:pPr>
      <w:r>
        <w:t xml:space="preserve">There are </w:t>
      </w:r>
      <w:r>
        <w:rPr>
          <w:rStyle w:val="Strong"/>
        </w:rPr>
        <w:t>no</w:t>
      </w:r>
      <w:r>
        <w:t xml:space="preserve"> additional works that you may as</w:t>
      </w:r>
      <w:r w:rsidR="00E8148D">
        <w:t xml:space="preserve">k to do if you do not like your </w:t>
      </w:r>
      <w:r>
        <w:t xml:space="preserve">grade.   Once your grade has been submitted by me to the university, there is nothing left to do for you or me in this course. There are </w:t>
      </w:r>
      <w:r>
        <w:rPr>
          <w:rStyle w:val="Strong"/>
        </w:rPr>
        <w:t xml:space="preserve">no </w:t>
      </w:r>
      <w:r>
        <w:t>exceptions to these rules.  </w:t>
      </w:r>
    </w:p>
    <w:p w14:paraId="11C26BFD" w14:textId="77777777" w:rsidR="001B7EB3" w:rsidRPr="00C57C00" w:rsidRDefault="001B7EB3" w:rsidP="00C57C00">
      <w:pPr>
        <w:pStyle w:val="NormalWeb"/>
        <w:rPr>
          <w:b/>
        </w:rPr>
      </w:pPr>
    </w:p>
    <w:p w14:paraId="6AB59017" w14:textId="77777777" w:rsidR="00FA6C6E" w:rsidRDefault="00FA6C6E" w:rsidP="00FA6C6E">
      <w:pPr>
        <w:pStyle w:val="NormalWeb"/>
      </w:pPr>
      <w:r>
        <w:rPr>
          <w:rStyle w:val="Strong"/>
        </w:rPr>
        <w:t>TERM PAPER/PROJECT INSTRUCTIONS.</w:t>
      </w:r>
    </w:p>
    <w:p w14:paraId="5265B1A0" w14:textId="77777777" w:rsidR="00FA6C6E" w:rsidRDefault="00FA6C6E" w:rsidP="00FA6C6E">
      <w:pPr>
        <w:pStyle w:val="NormalWeb"/>
      </w:pPr>
      <w:r>
        <w:t xml:space="preserve">Absolutely before the first exam date, you are to choose a medium to large sized </w:t>
      </w:r>
      <w:r w:rsidRPr="006C6275">
        <w:rPr>
          <w:b/>
          <w:u w:val="single"/>
        </w:rPr>
        <w:t>AMERICAN</w:t>
      </w:r>
      <w:r>
        <w:t xml:space="preserve"> (as in headquartered and chartered in the USA) </w:t>
      </w:r>
      <w:r w:rsidRPr="006C6275">
        <w:rPr>
          <w:b/>
          <w:u w:val="single"/>
        </w:rPr>
        <w:t>Commercial bank</w:t>
      </w:r>
      <w:r>
        <w:t xml:space="preserve">, and study its performance over time and with respect to its peers (Time-series and cross-section) with special emphasis given to issues analyzed in this course.(Google ‘Large US commercial banks’, go to </w:t>
      </w:r>
      <w:hyperlink r:id="rId8" w:history="1">
        <w:r>
          <w:rPr>
            <w:rStyle w:val="Hyperlink"/>
          </w:rPr>
          <w:t>http://www.federalreserve.gov/releases/lbr/current/default.htm</w:t>
        </w:r>
      </w:hyperlink>
      <w:r>
        <w:t xml:space="preserve">  choose a bank in the </w:t>
      </w:r>
      <w:r w:rsidR="00B603FA">
        <w:t xml:space="preserve">top to </w:t>
      </w:r>
      <w:r>
        <w:t>middle</w:t>
      </w:r>
      <w:r w:rsidR="00B603FA">
        <w:t xml:space="preserve"> range</w:t>
      </w:r>
      <w:r>
        <w:t>).</w:t>
      </w:r>
    </w:p>
    <w:p w14:paraId="225C16DA" w14:textId="16D449D7" w:rsidR="00FA6C6E" w:rsidRDefault="00FA6C6E" w:rsidP="00FA6C6E">
      <w:pPr>
        <w:pStyle w:val="NormalWeb"/>
      </w:pPr>
      <w:r>
        <w:t>You are expected to gather AND analyze financial data relevant for such analysis from both the web (FDIC is a good source, start at  http://www2.fdic.gov/sdi/main.asp ) and the NYU library resources.  You must notify me and the T</w:t>
      </w:r>
      <w:r w:rsidR="00E8148D">
        <w:t>F</w:t>
      </w:r>
      <w:r>
        <w:t xml:space="preserve"> </w:t>
      </w:r>
      <w:r w:rsidR="00C57C00" w:rsidRPr="00B603FA">
        <w:rPr>
          <w:b/>
        </w:rPr>
        <w:t xml:space="preserve">by the date of the first exam </w:t>
      </w:r>
      <w:r w:rsidRPr="00B603FA">
        <w:rPr>
          <w:b/>
        </w:rPr>
        <w:t>in writing</w:t>
      </w:r>
      <w:r>
        <w:t xml:space="preserve"> as to which bank you wish to work on, and get my approval.   This date would put you in a late start.  SO, start NOW!</w:t>
      </w:r>
    </w:p>
    <w:p w14:paraId="41E566DD" w14:textId="1DBDAA13" w:rsidR="00FA6C6E" w:rsidRPr="00E8148D" w:rsidRDefault="00E8148D" w:rsidP="00FA6C6E">
      <w:pPr>
        <w:pStyle w:val="NormalWeb"/>
      </w:pPr>
      <w:r>
        <w:t>I also want you to send the TF</w:t>
      </w:r>
      <w:r w:rsidR="00FA6C6E">
        <w:t xml:space="preserve"> your </w:t>
      </w:r>
      <w:r w:rsidR="00FA6C6E" w:rsidRPr="00B603FA">
        <w:rPr>
          <w:b/>
        </w:rPr>
        <w:t xml:space="preserve">raw data as Excel spreadsheets by </w:t>
      </w:r>
      <w:r w:rsidR="006321C6">
        <w:rPr>
          <w:b/>
        </w:rPr>
        <w:t>date TBA</w:t>
      </w:r>
      <w:r w:rsidR="00FA6C6E" w:rsidRPr="00B603FA">
        <w:rPr>
          <w:b/>
        </w:rPr>
        <w:t>.</w:t>
      </w:r>
      <w:r w:rsidR="00FA6C6E">
        <w:t>   This is mandatory. If no data or late data by this date, y</w:t>
      </w:r>
      <w:r w:rsidR="00516241">
        <w:t>ou go down by one grade level.</w:t>
      </w:r>
      <w:r w:rsidR="00516241">
        <w:br/>
      </w:r>
      <w:r w:rsidR="00FA6C6E">
        <w:t>EXPECTATIONS:  The list below contains activities that not all banks may engage in.   If your bank does not have significant activity or does not provide sufficient data to analyze, just state the fact and move on.</w:t>
      </w:r>
      <w:r w:rsidR="009712B2">
        <w:t xml:space="preserve">   </w:t>
      </w:r>
      <w:r w:rsidR="009712B2" w:rsidRPr="00E8148D">
        <w:rPr>
          <w:u w:val="single"/>
        </w:rPr>
        <w:t xml:space="preserve">Do NOT waste space by defining ratios/tools etc.   </w:t>
      </w:r>
      <w:r>
        <w:rPr>
          <w:u w:val="single"/>
        </w:rPr>
        <w:t>Do the best job you can, as you will be compared to your peers</w:t>
      </w:r>
      <w:r w:rsidRPr="00E8148D">
        <w:t>.  Students</w:t>
      </w:r>
      <w:r>
        <w:t xml:space="preserve"> in prior years have used their projects as part of their portfolio in their job searches.</w:t>
      </w:r>
    </w:p>
    <w:p w14:paraId="18A7F292" w14:textId="77777777" w:rsidR="00FA6C6E" w:rsidRDefault="009712B2" w:rsidP="00FA6C6E">
      <w:pPr>
        <w:numPr>
          <w:ilvl w:val="0"/>
          <w:numId w:val="1"/>
        </w:numPr>
        <w:spacing w:before="100" w:beforeAutospacing="1" w:after="100" w:afterAutospacing="1"/>
      </w:pPr>
      <w:r>
        <w:t>Study your bank for at least 5 period</w:t>
      </w:r>
      <w:r w:rsidR="00FA6C6E">
        <w:t xml:space="preserve">s </w:t>
      </w:r>
      <w:r>
        <w:t xml:space="preserve"> (years, quarters) </w:t>
      </w:r>
      <w:r w:rsidR="00FA6C6E">
        <w:t>with an eye towards:</w:t>
      </w:r>
    </w:p>
    <w:p w14:paraId="7E118D0C" w14:textId="77777777" w:rsidR="00FA6C6E" w:rsidRDefault="00FA6C6E" w:rsidP="00FA6C6E">
      <w:pPr>
        <w:numPr>
          <w:ilvl w:val="0"/>
          <w:numId w:val="1"/>
        </w:numPr>
        <w:spacing w:before="100" w:beforeAutospacing="1" w:after="100" w:afterAutospacing="1"/>
      </w:pPr>
      <w:r>
        <w:t>Interest rate risk exposures (maturity mismatches at the least)</w:t>
      </w:r>
    </w:p>
    <w:p w14:paraId="025D068A" w14:textId="77777777" w:rsidR="00FA6C6E" w:rsidRDefault="00FA6C6E" w:rsidP="00FA6C6E">
      <w:pPr>
        <w:numPr>
          <w:ilvl w:val="0"/>
          <w:numId w:val="1"/>
        </w:numPr>
        <w:spacing w:before="100" w:beforeAutospacing="1" w:after="100" w:afterAutospacing="1"/>
      </w:pPr>
      <w:r>
        <w:t>Market Risk Exposures (trading assets at the least)</w:t>
      </w:r>
    </w:p>
    <w:p w14:paraId="45D0954E" w14:textId="77777777" w:rsidR="00FA6C6E" w:rsidRDefault="00FA6C6E" w:rsidP="00FA6C6E">
      <w:pPr>
        <w:numPr>
          <w:ilvl w:val="0"/>
          <w:numId w:val="1"/>
        </w:numPr>
        <w:spacing w:before="100" w:beforeAutospacing="1" w:after="100" w:afterAutospacing="1"/>
      </w:pPr>
      <w:r>
        <w:t>Credit Risk exposures (loan portfolios at the least</w:t>
      </w:r>
      <w:r w:rsidR="00516241">
        <w:t>, loan losses, non-performing loans, etc…</w:t>
      </w:r>
      <w:r>
        <w:t>)</w:t>
      </w:r>
    </w:p>
    <w:p w14:paraId="6DFC9B84" w14:textId="77777777" w:rsidR="00FA6C6E" w:rsidRDefault="00FA6C6E" w:rsidP="00FA6C6E">
      <w:pPr>
        <w:numPr>
          <w:ilvl w:val="0"/>
          <w:numId w:val="1"/>
        </w:numPr>
        <w:spacing w:before="100" w:beforeAutospacing="1" w:after="100" w:afterAutospacing="1"/>
      </w:pPr>
      <w:r>
        <w:t>Liquidity Risk exposures</w:t>
      </w:r>
    </w:p>
    <w:p w14:paraId="0EE7010E" w14:textId="77777777" w:rsidR="00FA6C6E" w:rsidRDefault="00FA6C6E" w:rsidP="00FA6C6E">
      <w:pPr>
        <w:numPr>
          <w:ilvl w:val="0"/>
          <w:numId w:val="1"/>
        </w:numPr>
        <w:spacing w:before="100" w:beforeAutospacing="1" w:after="100" w:afterAutospacing="1"/>
      </w:pPr>
      <w:r>
        <w:t>Off balance sheet exposures</w:t>
      </w:r>
    </w:p>
    <w:p w14:paraId="4F20315B" w14:textId="77777777" w:rsidR="00FA6C6E" w:rsidRDefault="00FA6C6E" w:rsidP="00FA6C6E">
      <w:pPr>
        <w:numPr>
          <w:ilvl w:val="0"/>
          <w:numId w:val="1"/>
        </w:numPr>
        <w:spacing w:before="100" w:beforeAutospacing="1" w:after="100" w:afterAutospacing="1"/>
      </w:pPr>
      <w:r>
        <w:t>Capital adequacy</w:t>
      </w:r>
    </w:p>
    <w:p w14:paraId="21123D89" w14:textId="77777777" w:rsidR="00FA6C6E" w:rsidRDefault="00FA6C6E" w:rsidP="00FA6C6E">
      <w:pPr>
        <w:numPr>
          <w:ilvl w:val="0"/>
          <w:numId w:val="1"/>
        </w:numPr>
        <w:spacing w:before="100" w:beforeAutospacing="1" w:after="100" w:afterAutospacing="1"/>
      </w:pPr>
      <w:r>
        <w:t>Profitability (ROA,ROE)</w:t>
      </w:r>
    </w:p>
    <w:p w14:paraId="53CF8390" w14:textId="77777777" w:rsidR="00FA6C6E" w:rsidRDefault="00FA6C6E" w:rsidP="00FA6C6E">
      <w:pPr>
        <w:numPr>
          <w:ilvl w:val="0"/>
          <w:numId w:val="1"/>
        </w:numPr>
        <w:spacing w:before="100" w:beforeAutospacing="1" w:after="100" w:afterAutospacing="1"/>
      </w:pPr>
      <w:r>
        <w:t>Risk management (securitization, loan sales, derivatives, etc.)</w:t>
      </w:r>
    </w:p>
    <w:p w14:paraId="5AF72080" w14:textId="77777777" w:rsidR="00FA6C6E" w:rsidRDefault="00FA6C6E" w:rsidP="00FA6C6E">
      <w:pPr>
        <w:numPr>
          <w:ilvl w:val="0"/>
          <w:numId w:val="1"/>
        </w:numPr>
        <w:spacing w:before="100" w:beforeAutospacing="1" w:after="100" w:afterAutospacing="1"/>
      </w:pPr>
      <w:r>
        <w:t>Sovereign risk exposures (LDC loans)</w:t>
      </w:r>
    </w:p>
    <w:p w14:paraId="55A6ABA3" w14:textId="70696D6A" w:rsidR="00FA6C6E" w:rsidRDefault="00FA6C6E" w:rsidP="00FA6C6E">
      <w:pPr>
        <w:numPr>
          <w:ilvl w:val="0"/>
          <w:numId w:val="2"/>
        </w:numPr>
        <w:spacing w:before="100" w:beforeAutospacing="1" w:after="100" w:afterAutospacing="1"/>
      </w:pPr>
      <w:r>
        <w:t xml:space="preserve">Analyze your bank’s positions over the years, and also compare it to the national aggregates, and/or its peers.  </w:t>
      </w:r>
      <w:r w:rsidR="009712B2">
        <w:t>Use at least 2-3 peers</w:t>
      </w:r>
      <w:r w:rsidR="00E8148D">
        <w:t>.</w:t>
      </w:r>
    </w:p>
    <w:p w14:paraId="76135D96" w14:textId="77777777" w:rsidR="00FA6C6E" w:rsidRDefault="00FA6C6E" w:rsidP="00FA6C6E">
      <w:pPr>
        <w:numPr>
          <w:ilvl w:val="0"/>
          <w:numId w:val="2"/>
        </w:numPr>
        <w:spacing w:before="100" w:beforeAutospacing="1" w:after="100" w:afterAutospacing="1"/>
      </w:pPr>
      <w:r>
        <w:t>Where do you see your bank going?  What are its prospects?</w:t>
      </w:r>
    </w:p>
    <w:p w14:paraId="5FFA275F" w14:textId="353015AD" w:rsidR="00FA6C6E" w:rsidRDefault="00FA6C6E" w:rsidP="00FA6C6E">
      <w:pPr>
        <w:pStyle w:val="NormalWeb"/>
      </w:pPr>
      <w:r>
        <w:t> You are welcomed to add other relevant sources of information to your analysis.</w:t>
      </w:r>
      <w:r w:rsidR="009813A7">
        <w:t xml:space="preserve">  </w:t>
      </w:r>
      <w:r>
        <w:t>YOU MUST PROVIDE LINKS AND BIBLIOGRAPHIES FOR ALL SOURCES YOU USE.</w:t>
      </w:r>
      <w:r w:rsidR="009813A7">
        <w:t xml:space="preserve">   </w:t>
      </w:r>
      <w:r>
        <w:t>You</w:t>
      </w:r>
      <w:r w:rsidR="009712B2">
        <w:t>r report should NOT exceed 10</w:t>
      </w:r>
      <w:r>
        <w:t xml:space="preserve"> single-spaced (Times New Roman font 12pt size) </w:t>
      </w:r>
      <w:r>
        <w:lastRenderedPageBreak/>
        <w:t>pages, and is due (absolutely!) by</w:t>
      </w:r>
      <w:r w:rsidR="009712B2">
        <w:t xml:space="preserve"> 11:55</w:t>
      </w:r>
      <w:r w:rsidR="00516241">
        <w:t>pm</w:t>
      </w:r>
      <w:r>
        <w:t>,</w:t>
      </w:r>
      <w:r w:rsidR="001B7EB3" w:rsidRPr="001B7EB3">
        <w:rPr>
          <w:b/>
        </w:rPr>
        <w:t xml:space="preserve"> </w:t>
      </w:r>
      <w:r w:rsidR="001B7EB3" w:rsidRPr="00B603FA">
        <w:rPr>
          <w:b/>
        </w:rPr>
        <w:t xml:space="preserve">by </w:t>
      </w:r>
      <w:r w:rsidR="006321C6">
        <w:rPr>
          <w:b/>
        </w:rPr>
        <w:t>date TBA</w:t>
      </w:r>
      <w:r>
        <w:t xml:space="preserve">.  </w:t>
      </w:r>
      <w:r w:rsidR="001B7EB3">
        <w:t xml:space="preserve">Please </w:t>
      </w:r>
      <w:r w:rsidRPr="001B7EB3">
        <w:rPr>
          <w:rStyle w:val="Strong"/>
          <w:b w:val="0"/>
        </w:rPr>
        <w:t xml:space="preserve">NO E-MAIL, NO FAX, NO EXCEPTIONS!  You will submit your report through </w:t>
      </w:r>
      <w:r w:rsidRPr="001B7EB3">
        <w:rPr>
          <w:rStyle w:val="Strong"/>
          <w:b w:val="0"/>
          <w:shd w:val="clear" w:color="auto" w:fill="FFFF00"/>
        </w:rPr>
        <w:t>TURNITIN</w:t>
      </w:r>
      <w:r w:rsidRPr="001B7EB3">
        <w:rPr>
          <w:rStyle w:val="Strong"/>
          <w:b w:val="0"/>
        </w:rPr>
        <w:t xml:space="preserve"> on </w:t>
      </w:r>
      <w:r w:rsidR="00C57C00" w:rsidRPr="001B7EB3">
        <w:rPr>
          <w:rStyle w:val="Strong"/>
          <w:b w:val="0"/>
        </w:rPr>
        <w:t>NYU</w:t>
      </w:r>
      <w:r w:rsidR="006C6275" w:rsidRPr="001B7EB3">
        <w:rPr>
          <w:rStyle w:val="Strong"/>
          <w:b w:val="0"/>
        </w:rPr>
        <w:t xml:space="preserve"> </w:t>
      </w:r>
      <w:r w:rsidR="00C57C00" w:rsidRPr="001B7EB3">
        <w:rPr>
          <w:rStyle w:val="Strong"/>
          <w:b w:val="0"/>
        </w:rPr>
        <w:t>Classes</w:t>
      </w:r>
      <w:r w:rsidRPr="001B7EB3">
        <w:rPr>
          <w:rStyle w:val="Strong"/>
          <w:b w:val="0"/>
        </w:rPr>
        <w:t>. If the time stamp is later than the deadline you will automatically move one letter grade down for each day that the paper lags into.</w:t>
      </w:r>
    </w:p>
    <w:p w14:paraId="1AC5464C" w14:textId="77777777" w:rsidR="00FA6C6E" w:rsidRDefault="00FA6C6E" w:rsidP="00FA6C6E">
      <w:pPr>
        <w:pStyle w:val="Heading3"/>
      </w:pPr>
      <w:r>
        <w:t>Grading</w:t>
      </w:r>
    </w:p>
    <w:p w14:paraId="1D26A2D6" w14:textId="77777777" w:rsidR="00B603FA" w:rsidRDefault="00B603FA" w:rsidP="00B603FA">
      <w:pPr>
        <w:pStyle w:val="yiv3561814421msonormal"/>
        <w:spacing w:before="0" w:beforeAutospacing="0" w:after="0" w:afterAutospacing="0"/>
        <w:ind w:left="720"/>
      </w:pPr>
      <w:r>
        <w:t xml:space="preserve">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 </w:t>
      </w:r>
      <w:r>
        <w:br/>
      </w:r>
      <w:r>
        <w:br/>
        <w:t xml:space="preserve">The Finance Department has elected to use the following grading guidelines for this course and all other elective courses. Instructors should award grades of “A” or “A-” to approximately 35% of students in elective courses with </w:t>
      </w:r>
      <w:r>
        <w:rPr>
          <w:u w:val="single"/>
        </w:rPr>
        <w:t>enrollments of more than 25 students</w:t>
      </w:r>
      <w:r>
        <w:t xml:space="preserve">. In elective classes of less than 25 students, the instructor is at liberty to give whatever </w:t>
      </w:r>
      <w:r>
        <w:rPr>
          <w:rStyle w:val="yiv3561814421il"/>
        </w:rPr>
        <w:t>grades</w:t>
      </w:r>
      <w:r>
        <w:t xml:space="preserve"> they think the students </w:t>
      </w:r>
      <w:r>
        <w:rPr>
          <w:u w:val="single"/>
        </w:rPr>
        <w:t>deserve</w:t>
      </w:r>
      <w:r>
        <w:t>, while maintaining rigorous academic standards.</w:t>
      </w:r>
    </w:p>
    <w:p w14:paraId="6E419B52" w14:textId="77777777" w:rsidR="00FA6C6E" w:rsidRDefault="00FA6C6E" w:rsidP="00FA6C6E">
      <w:pPr>
        <w:pStyle w:val="NormalWeb"/>
      </w:pPr>
      <w:r>
        <w:t>Note that while the School uses these ranges  as a guide, the actual distribution for this course and your own grade will depend upon how well  you actually perform in this course.</w:t>
      </w:r>
    </w:p>
    <w:p w14:paraId="65F07FBD" w14:textId="77777777" w:rsidR="00FA6C6E" w:rsidRDefault="00FA6C6E" w:rsidP="00FA6C6E">
      <w:pPr>
        <w:pStyle w:val="Heading3"/>
      </w:pPr>
      <w:r>
        <w:t>Re-Grading</w:t>
      </w:r>
    </w:p>
    <w:p w14:paraId="566165AD" w14:textId="77777777" w:rsidR="00FA6C6E" w:rsidRDefault="00FA6C6E" w:rsidP="00FA6C6E">
      <w:pPr>
        <w:pStyle w:val="NormalWeb"/>
      </w:pPr>
      <w:r>
        <w:t>The process of assigning grades is intended to be one of unbiased evaluation. Students are encouraged to respect the integrity and authority of the professor’s grading system and are discouraged from pursuing arbitrary challenges to it.</w:t>
      </w:r>
    </w:p>
    <w:p w14:paraId="71868CE4" w14:textId="77777777" w:rsidR="00FA6C6E" w:rsidRDefault="00FA6C6E" w:rsidP="00FA6C6E">
      <w:pPr>
        <w:pStyle w:val="NormalWeb"/>
      </w:pPr>
      <w:r>
        <w:t>If you believe an inadvertent error has been made in the grading of an individual assignment or in assessing an overall course grade, a request to have the grade re-evaluated may be submitted. You must submit such requests in writing to me within 7 days of receiving the grade, including a brief written statement of why you believe that an error in grading has been made.</w:t>
      </w:r>
    </w:p>
    <w:p w14:paraId="3A740B43" w14:textId="77777777" w:rsidR="000F1FA8" w:rsidRDefault="000F1FA8" w:rsidP="00FA6C6E">
      <w:pPr>
        <w:pStyle w:val="Heading3"/>
      </w:pPr>
    </w:p>
    <w:p w14:paraId="10E0E44E" w14:textId="77777777" w:rsidR="000F1FA8" w:rsidRDefault="000F1FA8" w:rsidP="00FA6C6E">
      <w:pPr>
        <w:pStyle w:val="Heading3"/>
      </w:pPr>
    </w:p>
    <w:p w14:paraId="51D7E802" w14:textId="77777777" w:rsidR="00FA6C6E" w:rsidRDefault="00FA6C6E" w:rsidP="00FA6C6E">
      <w:pPr>
        <w:pStyle w:val="Heading3"/>
      </w:pPr>
      <w:r>
        <w:t>Professional Responsibilities For This Course</w:t>
      </w:r>
    </w:p>
    <w:p w14:paraId="62EC8531" w14:textId="77777777" w:rsidR="00FA6C6E" w:rsidRDefault="00FA6C6E" w:rsidP="00FA6C6E">
      <w:pPr>
        <w:pStyle w:val="NormalWeb"/>
      </w:pPr>
      <w:r>
        <w:rPr>
          <w:rStyle w:val="Strong"/>
          <w:color w:val="000099"/>
        </w:rPr>
        <w:t>Attendance</w:t>
      </w:r>
    </w:p>
    <w:p w14:paraId="26BE9B4B" w14:textId="77777777" w:rsidR="00FA6C6E" w:rsidRDefault="00FA6C6E" w:rsidP="00FA6C6E">
      <w:pPr>
        <w:numPr>
          <w:ilvl w:val="0"/>
          <w:numId w:val="4"/>
        </w:numPr>
        <w:spacing w:before="100" w:beforeAutospacing="1" w:after="100" w:afterAutospacing="1"/>
      </w:pPr>
      <w:r>
        <w:t xml:space="preserve">Class attendance is essential to your success in this course and </w:t>
      </w:r>
      <w:r w:rsidR="006C6275">
        <w:t>may be</w:t>
      </w:r>
      <w:r>
        <w:t xml:space="preserve"> part of your grade. An excused absence can only be granted in cases of serious illness, </w:t>
      </w:r>
      <w:r>
        <w:lastRenderedPageBreak/>
        <w:t>grave family emergencies, or religious observance and must be documented. Job interviews and incompatible travel plans are considered unexcused absences. Where possible, please notify me in advance of an excused absence.</w:t>
      </w:r>
    </w:p>
    <w:p w14:paraId="795854B3" w14:textId="77777777" w:rsidR="00FA6C6E" w:rsidRDefault="00FA6C6E" w:rsidP="00FA6C6E">
      <w:pPr>
        <w:pStyle w:val="NormalWeb"/>
      </w:pPr>
      <w:r>
        <w:rPr>
          <w:rStyle w:val="Strong"/>
          <w:color w:val="000099"/>
        </w:rPr>
        <w:t>Participation</w:t>
      </w:r>
    </w:p>
    <w:p w14:paraId="4CB649AB" w14:textId="77777777" w:rsidR="00FA6C6E" w:rsidRDefault="00FA6C6E" w:rsidP="00FA6C6E">
      <w:pPr>
        <w:pStyle w:val="NormalWeb"/>
      </w:pPr>
      <w:r>
        <w:t xml:space="preserve">In-class contribution </w:t>
      </w:r>
      <w:r w:rsidR="006C6275">
        <w:t>may contribute to</w:t>
      </w:r>
      <w:r>
        <w:t xml:space="preserve"> part of your grade and an important part of our shared learning experience. Your active participation helps me to evaluate your overall performance.</w:t>
      </w:r>
      <w:r>
        <w:br/>
        <w:t>You can excel in this area if you come to class on time and contribute to the course by:</w:t>
      </w:r>
    </w:p>
    <w:p w14:paraId="0834FBAB" w14:textId="77777777" w:rsidR="00FA6C6E" w:rsidRDefault="00FA6C6E" w:rsidP="00FA6C6E">
      <w:pPr>
        <w:numPr>
          <w:ilvl w:val="0"/>
          <w:numId w:val="5"/>
        </w:numPr>
        <w:spacing w:before="100" w:beforeAutospacing="1" w:after="100" w:afterAutospacing="1"/>
      </w:pPr>
      <w:r>
        <w:t>Providing strong evidence of having thought through the material.</w:t>
      </w:r>
    </w:p>
    <w:p w14:paraId="73A77ABA" w14:textId="77777777" w:rsidR="00FA6C6E" w:rsidRDefault="00FA6C6E" w:rsidP="00FA6C6E">
      <w:pPr>
        <w:numPr>
          <w:ilvl w:val="0"/>
          <w:numId w:val="5"/>
        </w:numPr>
        <w:spacing w:before="100" w:beforeAutospacing="1" w:after="100" w:afterAutospacing="1"/>
      </w:pPr>
      <w:r>
        <w:t>Advancing the discussion by contributing insightful comments and questions.</w:t>
      </w:r>
    </w:p>
    <w:p w14:paraId="7B1C26D4" w14:textId="77777777" w:rsidR="00FA6C6E" w:rsidRDefault="00FA6C6E" w:rsidP="00FA6C6E">
      <w:pPr>
        <w:numPr>
          <w:ilvl w:val="0"/>
          <w:numId w:val="5"/>
        </w:numPr>
        <w:spacing w:before="100" w:beforeAutospacing="1" w:after="100" w:afterAutospacing="1"/>
      </w:pPr>
      <w:r>
        <w:t>Listening attentively in class.</w:t>
      </w:r>
    </w:p>
    <w:p w14:paraId="020A9D90" w14:textId="77777777" w:rsidR="00FA6C6E" w:rsidRDefault="00FA6C6E" w:rsidP="00FA6C6E">
      <w:pPr>
        <w:numPr>
          <w:ilvl w:val="0"/>
          <w:numId w:val="5"/>
        </w:numPr>
        <w:spacing w:before="100" w:beforeAutospacing="1" w:after="100" w:afterAutospacing="1"/>
      </w:pPr>
      <w:r>
        <w:t>Demonstrating interest in your peers' comments, questions, and presentations.</w:t>
      </w:r>
    </w:p>
    <w:p w14:paraId="6C4B4B3E" w14:textId="77777777" w:rsidR="00FA6C6E" w:rsidRDefault="00FA6C6E" w:rsidP="00FA6C6E">
      <w:pPr>
        <w:numPr>
          <w:ilvl w:val="0"/>
          <w:numId w:val="5"/>
        </w:numPr>
        <w:spacing w:before="100" w:beforeAutospacing="1" w:after="100" w:afterAutospacing="1"/>
      </w:pPr>
      <w:r>
        <w:t>Giving constructive feedback to your peers when appropriate.</w:t>
      </w:r>
    </w:p>
    <w:p w14:paraId="1F9270A1" w14:textId="77777777" w:rsidR="00FA6C6E" w:rsidRDefault="00FA6C6E" w:rsidP="00FA6C6E">
      <w:pPr>
        <w:pStyle w:val="NormalWeb"/>
      </w:pPr>
      <w:r>
        <w:rPr>
          <w:rStyle w:val="Strong"/>
          <w:color w:val="000099"/>
        </w:rPr>
        <w:t>Assignments</w:t>
      </w:r>
    </w:p>
    <w:p w14:paraId="4FF798A5" w14:textId="77777777" w:rsidR="00FA6C6E" w:rsidRDefault="00FA6C6E" w:rsidP="00FA6C6E">
      <w:pPr>
        <w:numPr>
          <w:ilvl w:val="0"/>
          <w:numId w:val="6"/>
        </w:numPr>
        <w:spacing w:before="100" w:beforeAutospacing="1" w:after="100" w:afterAutospacing="1"/>
      </w:pPr>
      <w:r>
        <w:t>Late assignments will either not be accepted or will incur a grade penalty unless due to documented serious illness or family emergency. Exceptions to this policy for reasons of religious observance or civic obligation will only be made available when the assignment cannot reasonably be completed prior to the due date and you make arrangements for late submission in advance.</w:t>
      </w:r>
    </w:p>
    <w:p w14:paraId="68A7C8B5" w14:textId="77777777" w:rsidR="00FA6C6E" w:rsidRDefault="00FA6C6E" w:rsidP="00FA6C6E">
      <w:pPr>
        <w:pStyle w:val="NormalWeb"/>
      </w:pPr>
      <w:r>
        <w:rPr>
          <w:rStyle w:val="Strong"/>
          <w:color w:val="000099"/>
        </w:rPr>
        <w:t>Classroom Norms</w:t>
      </w:r>
    </w:p>
    <w:p w14:paraId="07CBAEA2" w14:textId="77777777" w:rsidR="00FA6C6E" w:rsidRDefault="00FA6C6E" w:rsidP="00FA6C6E">
      <w:pPr>
        <w:numPr>
          <w:ilvl w:val="0"/>
          <w:numId w:val="7"/>
        </w:numPr>
        <w:spacing w:before="100" w:beforeAutospacing="1" w:after="100" w:afterAutospacing="1"/>
      </w:pPr>
      <w:r>
        <w:t>Arrive to class on time and stay to the end of the class period. Chronically arriving late or leaving class early is unprofessional and disruptive to the entire class.  Repeated tardiness will have an impact on your grade.</w:t>
      </w:r>
    </w:p>
    <w:p w14:paraId="2BF73F64" w14:textId="77777777" w:rsidR="00FA6C6E" w:rsidRDefault="00FA6C6E" w:rsidP="00FA6C6E">
      <w:pPr>
        <w:numPr>
          <w:ilvl w:val="0"/>
          <w:numId w:val="7"/>
        </w:numPr>
        <w:spacing w:before="100" w:beforeAutospacing="1" w:after="100" w:afterAutospacing="1"/>
      </w:pPr>
      <w:r>
        <w:t>Turn off all electronic devices prior to the start of class. Laptops, cell phones and other electronic devices are a distraction to everyone.</w:t>
      </w:r>
    </w:p>
    <w:p w14:paraId="47479E31" w14:textId="77777777" w:rsidR="00FA6C6E" w:rsidRDefault="00FA6C6E" w:rsidP="00FA6C6E">
      <w:pPr>
        <w:pStyle w:val="Heading3"/>
      </w:pPr>
      <w:r>
        <w:t>Stern Policies</w:t>
      </w:r>
    </w:p>
    <w:p w14:paraId="218CA6DA" w14:textId="77777777" w:rsidR="00FA6C6E" w:rsidRDefault="00FA6C6E" w:rsidP="00FA6C6E">
      <w:pPr>
        <w:pStyle w:val="NormalWeb"/>
      </w:pPr>
      <w:r>
        <w:rPr>
          <w:rStyle w:val="Strong"/>
          <w:color w:val="000099"/>
        </w:rPr>
        <w:t>General Behavior</w:t>
      </w:r>
      <w:r>
        <w:br/>
        <w:t>The School expects that students will conduct themselves with respect and professionalism toward faculty, students, and others present in class and will follow the rules laid down by the instructor for classroom behavior.  Students who fail to do so may be asked to leave the classroom. </w:t>
      </w:r>
    </w:p>
    <w:p w14:paraId="2BE9C600" w14:textId="77777777" w:rsidR="00FA6C6E" w:rsidRDefault="00FA6C6E" w:rsidP="00FA6C6E">
      <w:pPr>
        <w:pStyle w:val="NormalWeb"/>
      </w:pPr>
      <w:r>
        <w:rPr>
          <w:rStyle w:val="Strong"/>
          <w:color w:val="000099"/>
        </w:rPr>
        <w:t>Collaboration on Graded Assignments</w:t>
      </w:r>
      <w:r>
        <w:br/>
        <w:t>Students may not work together on graded assignment unless the instructor gives express permission. </w:t>
      </w:r>
    </w:p>
    <w:p w14:paraId="425DA872" w14:textId="77777777" w:rsidR="00FA6C6E" w:rsidRDefault="00FA6C6E" w:rsidP="00FA6C6E">
      <w:pPr>
        <w:pStyle w:val="NormalWeb"/>
      </w:pPr>
      <w:r>
        <w:rPr>
          <w:rStyle w:val="Strong"/>
          <w:color w:val="000099"/>
        </w:rPr>
        <w:lastRenderedPageBreak/>
        <w:t>Course Evaluations</w:t>
      </w:r>
      <w:r>
        <w:br/>
        <w:t>Course evaluations are important to us and to students who come after you.  Please complete them thoughtfully.</w:t>
      </w:r>
    </w:p>
    <w:p w14:paraId="1E13EAF8" w14:textId="77777777" w:rsidR="00FA6C6E" w:rsidRDefault="00FA6C6E" w:rsidP="00FA6C6E">
      <w:pPr>
        <w:pStyle w:val="Heading3"/>
      </w:pPr>
      <w:r>
        <w:t>Academic Integrity</w:t>
      </w:r>
    </w:p>
    <w:p w14:paraId="7D29DF7E" w14:textId="77777777" w:rsidR="00FA6C6E" w:rsidRDefault="00FA6C6E" w:rsidP="00FA6C6E">
      <w:pPr>
        <w:pStyle w:val="NormalWeb"/>
      </w:pPr>
      <w:r>
        <w:t>Integrity is critical to the learning process and to all that we do here at NYU Stern. As members of our community, all students agree to abide by the NYU Stern Student Code of Conduct, which includes a commitment to:</w:t>
      </w:r>
    </w:p>
    <w:p w14:paraId="4A6FD5D7" w14:textId="77777777" w:rsidR="00FA6C6E" w:rsidRDefault="00FA6C6E" w:rsidP="00FA6C6E">
      <w:pPr>
        <w:numPr>
          <w:ilvl w:val="0"/>
          <w:numId w:val="8"/>
        </w:numPr>
        <w:spacing w:before="100" w:beforeAutospacing="1" w:after="100" w:afterAutospacing="1"/>
      </w:pPr>
      <w:r>
        <w:t>Exercise integrity in all aspects of one's academic work including, but not limited to, the preparation and completion of exams, papers and all other course requirements by not engaging in any method or means that provides an unfair advantage.</w:t>
      </w:r>
    </w:p>
    <w:p w14:paraId="3F6B76B1" w14:textId="77777777" w:rsidR="00FA6C6E" w:rsidRDefault="00FA6C6E" w:rsidP="00FA6C6E">
      <w:pPr>
        <w:numPr>
          <w:ilvl w:val="0"/>
          <w:numId w:val="8"/>
        </w:numPr>
        <w:spacing w:before="100" w:beforeAutospacing="1" w:after="100" w:afterAutospacing="1"/>
      </w:pPr>
      <w:r>
        <w:t>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18B5391F" w14:textId="77777777" w:rsidR="00FA6C6E" w:rsidRDefault="00FA6C6E" w:rsidP="00FA6C6E">
      <w:pPr>
        <w:numPr>
          <w:ilvl w:val="0"/>
          <w:numId w:val="8"/>
        </w:numPr>
        <w:spacing w:before="100" w:beforeAutospacing="1" w:after="100" w:afterAutospacing="1"/>
      </w:pPr>
      <w: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7B5D2569" w14:textId="77777777" w:rsidR="00FA6C6E" w:rsidRDefault="00FA6C6E" w:rsidP="00FA6C6E">
      <w:pPr>
        <w:pStyle w:val="NormalWeb"/>
      </w:pPr>
      <w:r>
        <w:t>The entire Stern Student Code of Conduct applies to all students enrolled in Stern courses and can be found here:</w:t>
      </w:r>
    </w:p>
    <w:p w14:paraId="3F713477" w14:textId="77777777" w:rsidR="00FA6C6E" w:rsidRDefault="00FA6C6E" w:rsidP="00FA6C6E">
      <w:pPr>
        <w:pStyle w:val="NormalWeb"/>
      </w:pPr>
      <w:r>
        <w:t xml:space="preserve">Undergraduate College: </w:t>
      </w:r>
      <w:hyperlink r:id="rId9" w:tgtFrame="_blank" w:history="1">
        <w:r>
          <w:rPr>
            <w:rStyle w:val="Hyperlink"/>
          </w:rPr>
          <w:t>http://www.stern.nyu.edu/uc/codeofconduct</w:t>
        </w:r>
      </w:hyperlink>
      <w:r>
        <w:t xml:space="preserve"> </w:t>
      </w:r>
      <w:r>
        <w:br/>
        <w:t xml:space="preserve">Graduate Programs: </w:t>
      </w:r>
      <w:hyperlink r:id="rId10" w:tgtFrame="_blank" w:history="1">
        <w:r>
          <w:rPr>
            <w:rStyle w:val="Hyperlink"/>
          </w:rPr>
          <w:t>http://w4.stern.nyu.edu/studentactivities/involved.cfm?doc_id=102505</w:t>
        </w:r>
      </w:hyperlink>
    </w:p>
    <w:p w14:paraId="74F694DD" w14:textId="77777777" w:rsidR="00FA6C6E" w:rsidRDefault="00FA6C6E" w:rsidP="00FA6C6E">
      <w:pPr>
        <w:pStyle w:val="NormalWeb"/>
      </w:pPr>
      <w:r>
        <w:t xml:space="preserve">To help ensure the integrity of our learning community, prose assignments you submit to </w:t>
      </w:r>
      <w:proofErr w:type="spellStart"/>
      <w:r w:rsidR="009813A7">
        <w:t>NYUClasses</w:t>
      </w:r>
      <w:proofErr w:type="spellEnd"/>
      <w:r>
        <w:t xml:space="preserve"> will be submitted to </w:t>
      </w:r>
      <w:proofErr w:type="spellStart"/>
      <w:r>
        <w:t>Turnitin</w:t>
      </w:r>
      <w:proofErr w:type="spellEnd"/>
      <w:r>
        <w:t>.  </w:t>
      </w:r>
      <w:proofErr w:type="spellStart"/>
      <w:r>
        <w:t>Turnitin</w:t>
      </w:r>
      <w:proofErr w:type="spellEnd"/>
      <w:r>
        <w:t xml:space="preserve"> will compare your submission to a database of prior submissions to </w:t>
      </w:r>
      <w:proofErr w:type="spellStart"/>
      <w:r>
        <w:t>Turnitin</w:t>
      </w:r>
      <w:proofErr w:type="spellEnd"/>
      <w:r>
        <w:t xml:space="preserve">, current and archived Web pages, periodicals, journals, and publications.  Additionally, your document will become part of the </w:t>
      </w:r>
      <w:proofErr w:type="spellStart"/>
      <w:r>
        <w:t>Turnitin</w:t>
      </w:r>
      <w:proofErr w:type="spellEnd"/>
      <w:r>
        <w:t xml:space="preserve"> database.</w:t>
      </w:r>
    </w:p>
    <w:p w14:paraId="32B9E81C" w14:textId="77777777" w:rsidR="00FA6C6E" w:rsidRDefault="00FA6C6E" w:rsidP="00FA6C6E">
      <w:pPr>
        <w:pStyle w:val="Heading3"/>
      </w:pPr>
      <w:r>
        <w:t>Recording of Classes</w:t>
      </w:r>
    </w:p>
    <w:p w14:paraId="210A3D89" w14:textId="77777777" w:rsidR="00FA6C6E" w:rsidRDefault="00FA6C6E" w:rsidP="00FA6C6E">
      <w:pPr>
        <w:pStyle w:val="NormalWeb"/>
      </w:pPr>
      <w:r>
        <w:t>Your class may be recorded for educational purposes</w:t>
      </w:r>
    </w:p>
    <w:p w14:paraId="1EA34B72" w14:textId="77777777" w:rsidR="000F1FA8" w:rsidRDefault="000F1FA8" w:rsidP="00FA6C6E">
      <w:pPr>
        <w:pStyle w:val="Heading3"/>
      </w:pPr>
    </w:p>
    <w:p w14:paraId="20E76F90" w14:textId="77777777" w:rsidR="00FA6C6E" w:rsidRDefault="00FA6C6E" w:rsidP="00FA6C6E">
      <w:pPr>
        <w:pStyle w:val="Heading3"/>
      </w:pPr>
      <w:r>
        <w:t>Students with Disabilities</w:t>
      </w:r>
    </w:p>
    <w:p w14:paraId="69AFA307" w14:textId="77777777" w:rsidR="00FA6C6E" w:rsidRDefault="00FA6C6E" w:rsidP="00FA6C6E">
      <w:pPr>
        <w:pStyle w:val="NormalWeb"/>
      </w:pPr>
      <w:r>
        <w:lastRenderedPageBreak/>
        <w:t xml:space="preserve">If you have a qualified disability and will require academic accommodation of any kind during this course, you must notify me at the beginning of the course and provide a letter from the Moses Center for Students with Disabilities (CSD, 998-4980, </w:t>
      </w:r>
      <w:hyperlink r:id="rId11" w:tgtFrame="_blank" w:history="1">
        <w:r>
          <w:rPr>
            <w:rStyle w:val="Hyperlink"/>
          </w:rPr>
          <w:t>www.nyu.edu/csd</w:t>
        </w:r>
      </w:hyperlink>
      <w:r>
        <w:t>) verifying your registration and outlining the accommodations they recommend.  If you will need to take an exam at the CSD, you must submit a completed Exam Accommodations Form to them at least one week prior to the scheduled exam time to be guaranteed accommodation.</w:t>
      </w:r>
    </w:p>
    <w:p w14:paraId="120E3AD5" w14:textId="77777777" w:rsidR="00FA6C6E" w:rsidRDefault="00FA6C6E" w:rsidP="00FA6C6E">
      <w:pPr>
        <w:pStyle w:val="Heading3"/>
      </w:pPr>
      <w:r>
        <w:t>CHANGES</w:t>
      </w:r>
    </w:p>
    <w:p w14:paraId="46F3B773" w14:textId="77777777" w:rsidR="00FA6C6E" w:rsidRDefault="00FA6C6E" w:rsidP="00FA6C6E">
      <w:pPr>
        <w:pStyle w:val="NormalWeb"/>
      </w:pPr>
      <w:r>
        <w:t>I reserve the right to change the above if needed.  I will do so only if I have to.</w:t>
      </w:r>
    </w:p>
    <w:p w14:paraId="0ED187DA" w14:textId="77777777" w:rsidR="00FA6C6E" w:rsidRDefault="00FA6C6E" w:rsidP="00FA6C6E">
      <w:pPr>
        <w:pStyle w:val="NormalWeb"/>
      </w:pPr>
      <w:r>
        <w:t> </w:t>
      </w:r>
    </w:p>
    <w:sectPr w:rsidR="00FA6C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6539"/>
    <w:multiLevelType w:val="multilevel"/>
    <w:tmpl w:val="21D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13175"/>
    <w:multiLevelType w:val="multilevel"/>
    <w:tmpl w:val="1E8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1B5862"/>
    <w:multiLevelType w:val="multilevel"/>
    <w:tmpl w:val="F51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06277"/>
    <w:multiLevelType w:val="multilevel"/>
    <w:tmpl w:val="5AE0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4F7B14"/>
    <w:multiLevelType w:val="multilevel"/>
    <w:tmpl w:val="E9F0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93C2F"/>
    <w:multiLevelType w:val="multilevel"/>
    <w:tmpl w:val="0D2A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30C7D"/>
    <w:multiLevelType w:val="multilevel"/>
    <w:tmpl w:val="9896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72CE2"/>
    <w:multiLevelType w:val="multilevel"/>
    <w:tmpl w:val="442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6E"/>
    <w:rsid w:val="000003D0"/>
    <w:rsid w:val="000009A2"/>
    <w:rsid w:val="00000A5F"/>
    <w:rsid w:val="00000D0F"/>
    <w:rsid w:val="00001878"/>
    <w:rsid w:val="000031A0"/>
    <w:rsid w:val="0000429E"/>
    <w:rsid w:val="00004FEB"/>
    <w:rsid w:val="0000522E"/>
    <w:rsid w:val="00005DA0"/>
    <w:rsid w:val="0000692A"/>
    <w:rsid w:val="00007DF0"/>
    <w:rsid w:val="00010B20"/>
    <w:rsid w:val="0001115B"/>
    <w:rsid w:val="00012216"/>
    <w:rsid w:val="00012390"/>
    <w:rsid w:val="00013A7E"/>
    <w:rsid w:val="000146BF"/>
    <w:rsid w:val="00014B5A"/>
    <w:rsid w:val="00014CDF"/>
    <w:rsid w:val="000169D2"/>
    <w:rsid w:val="00022328"/>
    <w:rsid w:val="00023173"/>
    <w:rsid w:val="0002688D"/>
    <w:rsid w:val="00027EE2"/>
    <w:rsid w:val="00031CF5"/>
    <w:rsid w:val="0003256D"/>
    <w:rsid w:val="0003293D"/>
    <w:rsid w:val="00032C94"/>
    <w:rsid w:val="00033B00"/>
    <w:rsid w:val="00033FB3"/>
    <w:rsid w:val="00034C86"/>
    <w:rsid w:val="00035045"/>
    <w:rsid w:val="00037000"/>
    <w:rsid w:val="00037C7F"/>
    <w:rsid w:val="00037CD7"/>
    <w:rsid w:val="00041068"/>
    <w:rsid w:val="000414E2"/>
    <w:rsid w:val="00043CB6"/>
    <w:rsid w:val="00046F51"/>
    <w:rsid w:val="00050284"/>
    <w:rsid w:val="00050A13"/>
    <w:rsid w:val="000521C5"/>
    <w:rsid w:val="00054DC0"/>
    <w:rsid w:val="00060EC2"/>
    <w:rsid w:val="000643CB"/>
    <w:rsid w:val="0007312B"/>
    <w:rsid w:val="0008022A"/>
    <w:rsid w:val="00080BF4"/>
    <w:rsid w:val="00080E75"/>
    <w:rsid w:val="00080F0B"/>
    <w:rsid w:val="00081E24"/>
    <w:rsid w:val="000834C6"/>
    <w:rsid w:val="00083FC9"/>
    <w:rsid w:val="0008521C"/>
    <w:rsid w:val="00085B4F"/>
    <w:rsid w:val="00087084"/>
    <w:rsid w:val="000870B2"/>
    <w:rsid w:val="000879EC"/>
    <w:rsid w:val="00087D1E"/>
    <w:rsid w:val="0009209F"/>
    <w:rsid w:val="000924B5"/>
    <w:rsid w:val="00093D74"/>
    <w:rsid w:val="00096F04"/>
    <w:rsid w:val="00097375"/>
    <w:rsid w:val="000A0722"/>
    <w:rsid w:val="000A0BBC"/>
    <w:rsid w:val="000A1E86"/>
    <w:rsid w:val="000A37B7"/>
    <w:rsid w:val="000A48E8"/>
    <w:rsid w:val="000A4B51"/>
    <w:rsid w:val="000A556C"/>
    <w:rsid w:val="000A64AB"/>
    <w:rsid w:val="000B309F"/>
    <w:rsid w:val="000B3B27"/>
    <w:rsid w:val="000B4470"/>
    <w:rsid w:val="000B5EC5"/>
    <w:rsid w:val="000C0A40"/>
    <w:rsid w:val="000C1A1E"/>
    <w:rsid w:val="000C5387"/>
    <w:rsid w:val="000C69BD"/>
    <w:rsid w:val="000D3692"/>
    <w:rsid w:val="000D4897"/>
    <w:rsid w:val="000D51D2"/>
    <w:rsid w:val="000D5E89"/>
    <w:rsid w:val="000D63AE"/>
    <w:rsid w:val="000D7E67"/>
    <w:rsid w:val="000E121A"/>
    <w:rsid w:val="000E2DA5"/>
    <w:rsid w:val="000E42E9"/>
    <w:rsid w:val="000E53EE"/>
    <w:rsid w:val="000E7BA4"/>
    <w:rsid w:val="000F0688"/>
    <w:rsid w:val="000F181D"/>
    <w:rsid w:val="000F1FA8"/>
    <w:rsid w:val="000F35BC"/>
    <w:rsid w:val="000F3A6D"/>
    <w:rsid w:val="000F4300"/>
    <w:rsid w:val="000F67B6"/>
    <w:rsid w:val="000F6D07"/>
    <w:rsid w:val="0010031B"/>
    <w:rsid w:val="00101D13"/>
    <w:rsid w:val="0010262C"/>
    <w:rsid w:val="00104FDD"/>
    <w:rsid w:val="00105D15"/>
    <w:rsid w:val="00105EE0"/>
    <w:rsid w:val="00106A22"/>
    <w:rsid w:val="00107616"/>
    <w:rsid w:val="00110615"/>
    <w:rsid w:val="0011293F"/>
    <w:rsid w:val="001147B4"/>
    <w:rsid w:val="001157C7"/>
    <w:rsid w:val="001165D6"/>
    <w:rsid w:val="00121997"/>
    <w:rsid w:val="00122BEA"/>
    <w:rsid w:val="001242C3"/>
    <w:rsid w:val="00124F86"/>
    <w:rsid w:val="001275FA"/>
    <w:rsid w:val="00131D04"/>
    <w:rsid w:val="00132019"/>
    <w:rsid w:val="00133819"/>
    <w:rsid w:val="00136431"/>
    <w:rsid w:val="00136904"/>
    <w:rsid w:val="00136FF8"/>
    <w:rsid w:val="001405B2"/>
    <w:rsid w:val="0014727B"/>
    <w:rsid w:val="001502BA"/>
    <w:rsid w:val="00151CE9"/>
    <w:rsid w:val="00152133"/>
    <w:rsid w:val="00154407"/>
    <w:rsid w:val="001551A7"/>
    <w:rsid w:val="00155653"/>
    <w:rsid w:val="00157711"/>
    <w:rsid w:val="0016154B"/>
    <w:rsid w:val="00163BDA"/>
    <w:rsid w:val="001644AB"/>
    <w:rsid w:val="001654EB"/>
    <w:rsid w:val="00165B7C"/>
    <w:rsid w:val="001666FD"/>
    <w:rsid w:val="00167BDB"/>
    <w:rsid w:val="001704CF"/>
    <w:rsid w:val="00171158"/>
    <w:rsid w:val="00171380"/>
    <w:rsid w:val="00171D86"/>
    <w:rsid w:val="00172FEF"/>
    <w:rsid w:val="00174690"/>
    <w:rsid w:val="00176A3A"/>
    <w:rsid w:val="00180A95"/>
    <w:rsid w:val="00180BC1"/>
    <w:rsid w:val="00185110"/>
    <w:rsid w:val="00185227"/>
    <w:rsid w:val="001903FD"/>
    <w:rsid w:val="00191D7D"/>
    <w:rsid w:val="00193822"/>
    <w:rsid w:val="0019485A"/>
    <w:rsid w:val="001964B4"/>
    <w:rsid w:val="001A08FD"/>
    <w:rsid w:val="001A5EA2"/>
    <w:rsid w:val="001B1143"/>
    <w:rsid w:val="001B13FC"/>
    <w:rsid w:val="001B342C"/>
    <w:rsid w:val="001B3657"/>
    <w:rsid w:val="001B6386"/>
    <w:rsid w:val="001B7EB3"/>
    <w:rsid w:val="001C0131"/>
    <w:rsid w:val="001C019C"/>
    <w:rsid w:val="001C13EC"/>
    <w:rsid w:val="001C2CEF"/>
    <w:rsid w:val="001C357E"/>
    <w:rsid w:val="001C4722"/>
    <w:rsid w:val="001C5CF9"/>
    <w:rsid w:val="001C6534"/>
    <w:rsid w:val="001C6994"/>
    <w:rsid w:val="001C6C36"/>
    <w:rsid w:val="001C7520"/>
    <w:rsid w:val="001C754D"/>
    <w:rsid w:val="001D1B82"/>
    <w:rsid w:val="001D1CC8"/>
    <w:rsid w:val="001D4ABA"/>
    <w:rsid w:val="001D51ED"/>
    <w:rsid w:val="001D7070"/>
    <w:rsid w:val="001D7A47"/>
    <w:rsid w:val="001E2698"/>
    <w:rsid w:val="001E28CE"/>
    <w:rsid w:val="001E4A97"/>
    <w:rsid w:val="001E5041"/>
    <w:rsid w:val="001E54C0"/>
    <w:rsid w:val="001E5D0D"/>
    <w:rsid w:val="001E6736"/>
    <w:rsid w:val="001E6C82"/>
    <w:rsid w:val="001E7F5F"/>
    <w:rsid w:val="001F2194"/>
    <w:rsid w:val="001F395F"/>
    <w:rsid w:val="001F3A6D"/>
    <w:rsid w:val="001F3FF3"/>
    <w:rsid w:val="001F5C86"/>
    <w:rsid w:val="001F5E0B"/>
    <w:rsid w:val="001F6A59"/>
    <w:rsid w:val="001F6BBB"/>
    <w:rsid w:val="00205A11"/>
    <w:rsid w:val="00206726"/>
    <w:rsid w:val="0021277A"/>
    <w:rsid w:val="00215055"/>
    <w:rsid w:val="00216612"/>
    <w:rsid w:val="002177C7"/>
    <w:rsid w:val="00217DBD"/>
    <w:rsid w:val="0022338F"/>
    <w:rsid w:val="002242D9"/>
    <w:rsid w:val="00225A57"/>
    <w:rsid w:val="0023007A"/>
    <w:rsid w:val="002308AB"/>
    <w:rsid w:val="00234801"/>
    <w:rsid w:val="00237D62"/>
    <w:rsid w:val="002404FF"/>
    <w:rsid w:val="0024608F"/>
    <w:rsid w:val="002463DE"/>
    <w:rsid w:val="0025091C"/>
    <w:rsid w:val="00260493"/>
    <w:rsid w:val="0026168D"/>
    <w:rsid w:val="00261749"/>
    <w:rsid w:val="00263212"/>
    <w:rsid w:val="00263323"/>
    <w:rsid w:val="002641B0"/>
    <w:rsid w:val="00270C86"/>
    <w:rsid w:val="002714AC"/>
    <w:rsid w:val="00271DBC"/>
    <w:rsid w:val="002759AD"/>
    <w:rsid w:val="002777AB"/>
    <w:rsid w:val="0029186A"/>
    <w:rsid w:val="00294FFF"/>
    <w:rsid w:val="00296F3C"/>
    <w:rsid w:val="002A09A3"/>
    <w:rsid w:val="002A426F"/>
    <w:rsid w:val="002A57ED"/>
    <w:rsid w:val="002A7443"/>
    <w:rsid w:val="002B3B3C"/>
    <w:rsid w:val="002B6060"/>
    <w:rsid w:val="002C063A"/>
    <w:rsid w:val="002C0727"/>
    <w:rsid w:val="002C10CE"/>
    <w:rsid w:val="002C2DCA"/>
    <w:rsid w:val="002C5BB0"/>
    <w:rsid w:val="002C657E"/>
    <w:rsid w:val="002D0231"/>
    <w:rsid w:val="002D05D3"/>
    <w:rsid w:val="002D1C04"/>
    <w:rsid w:val="002D4456"/>
    <w:rsid w:val="002D466A"/>
    <w:rsid w:val="002D6066"/>
    <w:rsid w:val="002D741A"/>
    <w:rsid w:val="002E0908"/>
    <w:rsid w:val="002E1FA4"/>
    <w:rsid w:val="002E202D"/>
    <w:rsid w:val="002E40D0"/>
    <w:rsid w:val="002E55C1"/>
    <w:rsid w:val="002E7554"/>
    <w:rsid w:val="002F2863"/>
    <w:rsid w:val="002F4060"/>
    <w:rsid w:val="002F41DC"/>
    <w:rsid w:val="002F422F"/>
    <w:rsid w:val="002F4628"/>
    <w:rsid w:val="002F4E1F"/>
    <w:rsid w:val="002F5EB0"/>
    <w:rsid w:val="002F714E"/>
    <w:rsid w:val="00300D79"/>
    <w:rsid w:val="003017E5"/>
    <w:rsid w:val="003026CD"/>
    <w:rsid w:val="003045DC"/>
    <w:rsid w:val="00306C81"/>
    <w:rsid w:val="00307633"/>
    <w:rsid w:val="00307D02"/>
    <w:rsid w:val="00312EC9"/>
    <w:rsid w:val="003155B9"/>
    <w:rsid w:val="0031659A"/>
    <w:rsid w:val="00316C31"/>
    <w:rsid w:val="00316CB2"/>
    <w:rsid w:val="003174F1"/>
    <w:rsid w:val="00317968"/>
    <w:rsid w:val="003215FE"/>
    <w:rsid w:val="0032315F"/>
    <w:rsid w:val="0032441F"/>
    <w:rsid w:val="00325CB5"/>
    <w:rsid w:val="0032734E"/>
    <w:rsid w:val="00330BCE"/>
    <w:rsid w:val="00330CB7"/>
    <w:rsid w:val="00330E47"/>
    <w:rsid w:val="00331001"/>
    <w:rsid w:val="003314A0"/>
    <w:rsid w:val="00333B84"/>
    <w:rsid w:val="003351A3"/>
    <w:rsid w:val="0033596A"/>
    <w:rsid w:val="003379EA"/>
    <w:rsid w:val="003445CA"/>
    <w:rsid w:val="00344A4F"/>
    <w:rsid w:val="00346570"/>
    <w:rsid w:val="00353E5F"/>
    <w:rsid w:val="00356D67"/>
    <w:rsid w:val="00356E71"/>
    <w:rsid w:val="003608A9"/>
    <w:rsid w:val="00361688"/>
    <w:rsid w:val="00361A3D"/>
    <w:rsid w:val="00361BD7"/>
    <w:rsid w:val="003671BB"/>
    <w:rsid w:val="003715DE"/>
    <w:rsid w:val="003724E9"/>
    <w:rsid w:val="00373302"/>
    <w:rsid w:val="00374B1E"/>
    <w:rsid w:val="00381947"/>
    <w:rsid w:val="00382587"/>
    <w:rsid w:val="00383DA3"/>
    <w:rsid w:val="00383EFF"/>
    <w:rsid w:val="00385DA0"/>
    <w:rsid w:val="00387260"/>
    <w:rsid w:val="00387CD9"/>
    <w:rsid w:val="00387EC4"/>
    <w:rsid w:val="003905E4"/>
    <w:rsid w:val="00391848"/>
    <w:rsid w:val="003935A9"/>
    <w:rsid w:val="00394BBF"/>
    <w:rsid w:val="00394C03"/>
    <w:rsid w:val="0039596B"/>
    <w:rsid w:val="003A17C0"/>
    <w:rsid w:val="003A76A4"/>
    <w:rsid w:val="003A7E1F"/>
    <w:rsid w:val="003B176E"/>
    <w:rsid w:val="003B3212"/>
    <w:rsid w:val="003B7D3F"/>
    <w:rsid w:val="003C000C"/>
    <w:rsid w:val="003C0951"/>
    <w:rsid w:val="003C14C4"/>
    <w:rsid w:val="003C3792"/>
    <w:rsid w:val="003C385A"/>
    <w:rsid w:val="003C5F5B"/>
    <w:rsid w:val="003C6335"/>
    <w:rsid w:val="003C63D7"/>
    <w:rsid w:val="003C6A6A"/>
    <w:rsid w:val="003C7171"/>
    <w:rsid w:val="003D13C0"/>
    <w:rsid w:val="003D321D"/>
    <w:rsid w:val="003D3718"/>
    <w:rsid w:val="003D3DC6"/>
    <w:rsid w:val="003D5128"/>
    <w:rsid w:val="003D6C9C"/>
    <w:rsid w:val="003E15EE"/>
    <w:rsid w:val="003E2E08"/>
    <w:rsid w:val="003E5AF7"/>
    <w:rsid w:val="003F3A85"/>
    <w:rsid w:val="003F3C84"/>
    <w:rsid w:val="003F4A00"/>
    <w:rsid w:val="003F51C4"/>
    <w:rsid w:val="004011F2"/>
    <w:rsid w:val="00403A09"/>
    <w:rsid w:val="00403E82"/>
    <w:rsid w:val="004046FC"/>
    <w:rsid w:val="0040557E"/>
    <w:rsid w:val="004058A4"/>
    <w:rsid w:val="00411655"/>
    <w:rsid w:val="00411B16"/>
    <w:rsid w:val="0041403D"/>
    <w:rsid w:val="00414452"/>
    <w:rsid w:val="004148C2"/>
    <w:rsid w:val="004159FA"/>
    <w:rsid w:val="0041609F"/>
    <w:rsid w:val="004167F6"/>
    <w:rsid w:val="00420F3D"/>
    <w:rsid w:val="00421484"/>
    <w:rsid w:val="0042164A"/>
    <w:rsid w:val="004228F2"/>
    <w:rsid w:val="0042349B"/>
    <w:rsid w:val="00424713"/>
    <w:rsid w:val="0042514F"/>
    <w:rsid w:val="0042592A"/>
    <w:rsid w:val="00426949"/>
    <w:rsid w:val="00426FF8"/>
    <w:rsid w:val="004273CF"/>
    <w:rsid w:val="00431FCF"/>
    <w:rsid w:val="00433442"/>
    <w:rsid w:val="00436742"/>
    <w:rsid w:val="00436957"/>
    <w:rsid w:val="0043715E"/>
    <w:rsid w:val="00441625"/>
    <w:rsid w:val="004430FB"/>
    <w:rsid w:val="004432B8"/>
    <w:rsid w:val="00443AA8"/>
    <w:rsid w:val="00446037"/>
    <w:rsid w:val="00450091"/>
    <w:rsid w:val="00451997"/>
    <w:rsid w:val="00453050"/>
    <w:rsid w:val="004547A3"/>
    <w:rsid w:val="00454975"/>
    <w:rsid w:val="0045517E"/>
    <w:rsid w:val="00455BCF"/>
    <w:rsid w:val="00455F74"/>
    <w:rsid w:val="004566D3"/>
    <w:rsid w:val="0046269A"/>
    <w:rsid w:val="0046298F"/>
    <w:rsid w:val="00463560"/>
    <w:rsid w:val="00472B2B"/>
    <w:rsid w:val="00472CA0"/>
    <w:rsid w:val="004743A8"/>
    <w:rsid w:val="00474E50"/>
    <w:rsid w:val="0047510E"/>
    <w:rsid w:val="00475483"/>
    <w:rsid w:val="004773FF"/>
    <w:rsid w:val="00482377"/>
    <w:rsid w:val="00482C58"/>
    <w:rsid w:val="004848C8"/>
    <w:rsid w:val="00486A10"/>
    <w:rsid w:val="00494150"/>
    <w:rsid w:val="00494D77"/>
    <w:rsid w:val="00496C76"/>
    <w:rsid w:val="00497A89"/>
    <w:rsid w:val="004A15CA"/>
    <w:rsid w:val="004B0537"/>
    <w:rsid w:val="004B1165"/>
    <w:rsid w:val="004B717B"/>
    <w:rsid w:val="004C1148"/>
    <w:rsid w:val="004C16D6"/>
    <w:rsid w:val="004C4CCE"/>
    <w:rsid w:val="004D56FF"/>
    <w:rsid w:val="004D6163"/>
    <w:rsid w:val="004D6C0B"/>
    <w:rsid w:val="004D72C9"/>
    <w:rsid w:val="004E059B"/>
    <w:rsid w:val="004E13CB"/>
    <w:rsid w:val="004E2EDC"/>
    <w:rsid w:val="004E3DD7"/>
    <w:rsid w:val="004E4F04"/>
    <w:rsid w:val="004E791B"/>
    <w:rsid w:val="004F1899"/>
    <w:rsid w:val="004F1E37"/>
    <w:rsid w:val="004F3E0C"/>
    <w:rsid w:val="004F4571"/>
    <w:rsid w:val="004F654A"/>
    <w:rsid w:val="004F7FA2"/>
    <w:rsid w:val="005002D0"/>
    <w:rsid w:val="005022D8"/>
    <w:rsid w:val="00502C5B"/>
    <w:rsid w:val="005039FD"/>
    <w:rsid w:val="005043D8"/>
    <w:rsid w:val="005050B3"/>
    <w:rsid w:val="00506609"/>
    <w:rsid w:val="00507055"/>
    <w:rsid w:val="00514427"/>
    <w:rsid w:val="00515B8B"/>
    <w:rsid w:val="00516241"/>
    <w:rsid w:val="0051637C"/>
    <w:rsid w:val="00521755"/>
    <w:rsid w:val="0052208A"/>
    <w:rsid w:val="00522873"/>
    <w:rsid w:val="005230FA"/>
    <w:rsid w:val="0052546D"/>
    <w:rsid w:val="00525FAE"/>
    <w:rsid w:val="00527450"/>
    <w:rsid w:val="005367C2"/>
    <w:rsid w:val="00537F02"/>
    <w:rsid w:val="00540279"/>
    <w:rsid w:val="00540C12"/>
    <w:rsid w:val="005413FA"/>
    <w:rsid w:val="00542699"/>
    <w:rsid w:val="005436FC"/>
    <w:rsid w:val="00551BBF"/>
    <w:rsid w:val="00554B1C"/>
    <w:rsid w:val="00555069"/>
    <w:rsid w:val="0055757C"/>
    <w:rsid w:val="00557613"/>
    <w:rsid w:val="005621A7"/>
    <w:rsid w:val="00563A8D"/>
    <w:rsid w:val="00564CAD"/>
    <w:rsid w:val="00565F93"/>
    <w:rsid w:val="00567DB7"/>
    <w:rsid w:val="00567FEC"/>
    <w:rsid w:val="00570404"/>
    <w:rsid w:val="00571A7A"/>
    <w:rsid w:val="00572724"/>
    <w:rsid w:val="00572A86"/>
    <w:rsid w:val="00572E87"/>
    <w:rsid w:val="00577A3B"/>
    <w:rsid w:val="00577DFD"/>
    <w:rsid w:val="0058223D"/>
    <w:rsid w:val="0058751E"/>
    <w:rsid w:val="005911FF"/>
    <w:rsid w:val="005913E1"/>
    <w:rsid w:val="00594DB5"/>
    <w:rsid w:val="00596B9C"/>
    <w:rsid w:val="005973F4"/>
    <w:rsid w:val="005A2006"/>
    <w:rsid w:val="005A22B7"/>
    <w:rsid w:val="005A2649"/>
    <w:rsid w:val="005A59F4"/>
    <w:rsid w:val="005A6A52"/>
    <w:rsid w:val="005A6E0D"/>
    <w:rsid w:val="005A7DB5"/>
    <w:rsid w:val="005B1E7E"/>
    <w:rsid w:val="005B2B97"/>
    <w:rsid w:val="005B2D39"/>
    <w:rsid w:val="005B568D"/>
    <w:rsid w:val="005B59DE"/>
    <w:rsid w:val="005B7064"/>
    <w:rsid w:val="005C2E33"/>
    <w:rsid w:val="005C30AF"/>
    <w:rsid w:val="005C3D75"/>
    <w:rsid w:val="005C6FF9"/>
    <w:rsid w:val="005D0928"/>
    <w:rsid w:val="005D2CA5"/>
    <w:rsid w:val="005D6C0B"/>
    <w:rsid w:val="005E020C"/>
    <w:rsid w:val="005E3551"/>
    <w:rsid w:val="005E4782"/>
    <w:rsid w:val="005E656D"/>
    <w:rsid w:val="005F28A1"/>
    <w:rsid w:val="005F41AE"/>
    <w:rsid w:val="005F47B7"/>
    <w:rsid w:val="005F5039"/>
    <w:rsid w:val="005F63E5"/>
    <w:rsid w:val="0060009D"/>
    <w:rsid w:val="00601861"/>
    <w:rsid w:val="006053F2"/>
    <w:rsid w:val="0060573A"/>
    <w:rsid w:val="00606656"/>
    <w:rsid w:val="00607DA1"/>
    <w:rsid w:val="006109FC"/>
    <w:rsid w:val="006114C1"/>
    <w:rsid w:val="00611927"/>
    <w:rsid w:val="00611949"/>
    <w:rsid w:val="006157E2"/>
    <w:rsid w:val="0061628F"/>
    <w:rsid w:val="00616A80"/>
    <w:rsid w:val="00616B0E"/>
    <w:rsid w:val="006202A7"/>
    <w:rsid w:val="00621903"/>
    <w:rsid w:val="006222EC"/>
    <w:rsid w:val="00624F13"/>
    <w:rsid w:val="006266FC"/>
    <w:rsid w:val="006279FA"/>
    <w:rsid w:val="00630AEE"/>
    <w:rsid w:val="00631BE0"/>
    <w:rsid w:val="006321C6"/>
    <w:rsid w:val="006335A6"/>
    <w:rsid w:val="006355A1"/>
    <w:rsid w:val="00636CBD"/>
    <w:rsid w:val="00636EFC"/>
    <w:rsid w:val="006405C7"/>
    <w:rsid w:val="00640FE5"/>
    <w:rsid w:val="006446D8"/>
    <w:rsid w:val="00645BDE"/>
    <w:rsid w:val="00647DD5"/>
    <w:rsid w:val="006513A7"/>
    <w:rsid w:val="00656B73"/>
    <w:rsid w:val="00660ECB"/>
    <w:rsid w:val="00661E1E"/>
    <w:rsid w:val="00662E1F"/>
    <w:rsid w:val="00663F8E"/>
    <w:rsid w:val="00667FBA"/>
    <w:rsid w:val="00670B17"/>
    <w:rsid w:val="00674EB2"/>
    <w:rsid w:val="00676802"/>
    <w:rsid w:val="006771BC"/>
    <w:rsid w:val="006772A4"/>
    <w:rsid w:val="0067773A"/>
    <w:rsid w:val="00677A43"/>
    <w:rsid w:val="00681CA1"/>
    <w:rsid w:val="00682392"/>
    <w:rsid w:val="00682B5E"/>
    <w:rsid w:val="00682C97"/>
    <w:rsid w:val="006842D3"/>
    <w:rsid w:val="00690C73"/>
    <w:rsid w:val="00694ACE"/>
    <w:rsid w:val="006952A0"/>
    <w:rsid w:val="00695814"/>
    <w:rsid w:val="00695854"/>
    <w:rsid w:val="00697462"/>
    <w:rsid w:val="006A1A51"/>
    <w:rsid w:val="006A218F"/>
    <w:rsid w:val="006A5A5A"/>
    <w:rsid w:val="006A5ABD"/>
    <w:rsid w:val="006A65FE"/>
    <w:rsid w:val="006A7577"/>
    <w:rsid w:val="006A7F7C"/>
    <w:rsid w:val="006B0F88"/>
    <w:rsid w:val="006B1F24"/>
    <w:rsid w:val="006C08D9"/>
    <w:rsid w:val="006C20E4"/>
    <w:rsid w:val="006C2AC5"/>
    <w:rsid w:val="006C3732"/>
    <w:rsid w:val="006C5D3B"/>
    <w:rsid w:val="006C6275"/>
    <w:rsid w:val="006C62DF"/>
    <w:rsid w:val="006C6D56"/>
    <w:rsid w:val="006D2565"/>
    <w:rsid w:val="006D2A26"/>
    <w:rsid w:val="006D5F35"/>
    <w:rsid w:val="006E232F"/>
    <w:rsid w:val="006E6D09"/>
    <w:rsid w:val="006E79A3"/>
    <w:rsid w:val="006F1608"/>
    <w:rsid w:val="006F1884"/>
    <w:rsid w:val="006F205A"/>
    <w:rsid w:val="006F6E61"/>
    <w:rsid w:val="0070019B"/>
    <w:rsid w:val="0070643E"/>
    <w:rsid w:val="00706668"/>
    <w:rsid w:val="00710FC5"/>
    <w:rsid w:val="00712966"/>
    <w:rsid w:val="007139D8"/>
    <w:rsid w:val="00713A06"/>
    <w:rsid w:val="00713A8E"/>
    <w:rsid w:val="007140FF"/>
    <w:rsid w:val="007155C4"/>
    <w:rsid w:val="00716888"/>
    <w:rsid w:val="00722B1B"/>
    <w:rsid w:val="00722C08"/>
    <w:rsid w:val="0072343E"/>
    <w:rsid w:val="0073098A"/>
    <w:rsid w:val="00731167"/>
    <w:rsid w:val="00732DBF"/>
    <w:rsid w:val="007334F8"/>
    <w:rsid w:val="007339EB"/>
    <w:rsid w:val="00741C2F"/>
    <w:rsid w:val="00742366"/>
    <w:rsid w:val="00744620"/>
    <w:rsid w:val="00746748"/>
    <w:rsid w:val="007503FB"/>
    <w:rsid w:val="00751362"/>
    <w:rsid w:val="00753593"/>
    <w:rsid w:val="00753C35"/>
    <w:rsid w:val="00754221"/>
    <w:rsid w:val="00754C90"/>
    <w:rsid w:val="00755110"/>
    <w:rsid w:val="00755BB4"/>
    <w:rsid w:val="0075633D"/>
    <w:rsid w:val="007567A6"/>
    <w:rsid w:val="007603E1"/>
    <w:rsid w:val="007637BD"/>
    <w:rsid w:val="007644DB"/>
    <w:rsid w:val="00764DE6"/>
    <w:rsid w:val="00765A15"/>
    <w:rsid w:val="007661C4"/>
    <w:rsid w:val="007679F6"/>
    <w:rsid w:val="00770931"/>
    <w:rsid w:val="0077149D"/>
    <w:rsid w:val="007741BD"/>
    <w:rsid w:val="00776C13"/>
    <w:rsid w:val="00776F2F"/>
    <w:rsid w:val="00781FE8"/>
    <w:rsid w:val="00782624"/>
    <w:rsid w:val="00782E26"/>
    <w:rsid w:val="007854C4"/>
    <w:rsid w:val="007916DC"/>
    <w:rsid w:val="00795B65"/>
    <w:rsid w:val="00795C8F"/>
    <w:rsid w:val="007A1C45"/>
    <w:rsid w:val="007A5466"/>
    <w:rsid w:val="007A5C06"/>
    <w:rsid w:val="007B2CE6"/>
    <w:rsid w:val="007B314D"/>
    <w:rsid w:val="007B42B9"/>
    <w:rsid w:val="007B7C7F"/>
    <w:rsid w:val="007C0953"/>
    <w:rsid w:val="007C230D"/>
    <w:rsid w:val="007C302D"/>
    <w:rsid w:val="007C42E9"/>
    <w:rsid w:val="007C4B12"/>
    <w:rsid w:val="007C4FC9"/>
    <w:rsid w:val="007C529D"/>
    <w:rsid w:val="007C6704"/>
    <w:rsid w:val="007C6853"/>
    <w:rsid w:val="007C6FDE"/>
    <w:rsid w:val="007D0055"/>
    <w:rsid w:val="007D04E4"/>
    <w:rsid w:val="007D07FA"/>
    <w:rsid w:val="007D1414"/>
    <w:rsid w:val="007D17A8"/>
    <w:rsid w:val="007D1998"/>
    <w:rsid w:val="007D28E1"/>
    <w:rsid w:val="007D4940"/>
    <w:rsid w:val="007D6E81"/>
    <w:rsid w:val="007D7A57"/>
    <w:rsid w:val="007E045C"/>
    <w:rsid w:val="007E0AC1"/>
    <w:rsid w:val="007E194A"/>
    <w:rsid w:val="007E385D"/>
    <w:rsid w:val="007E6A60"/>
    <w:rsid w:val="007F15FF"/>
    <w:rsid w:val="007F3624"/>
    <w:rsid w:val="007F387E"/>
    <w:rsid w:val="007F727A"/>
    <w:rsid w:val="007F7797"/>
    <w:rsid w:val="00801D8C"/>
    <w:rsid w:val="00804513"/>
    <w:rsid w:val="00807C49"/>
    <w:rsid w:val="008115E7"/>
    <w:rsid w:val="00813CA7"/>
    <w:rsid w:val="00814523"/>
    <w:rsid w:val="0081541F"/>
    <w:rsid w:val="008176B0"/>
    <w:rsid w:val="008179A7"/>
    <w:rsid w:val="0082274D"/>
    <w:rsid w:val="0082424F"/>
    <w:rsid w:val="00827AFD"/>
    <w:rsid w:val="00832308"/>
    <w:rsid w:val="00832569"/>
    <w:rsid w:val="00833A66"/>
    <w:rsid w:val="00833B2E"/>
    <w:rsid w:val="00836A81"/>
    <w:rsid w:val="00836C53"/>
    <w:rsid w:val="00836E33"/>
    <w:rsid w:val="0084205F"/>
    <w:rsid w:val="00847154"/>
    <w:rsid w:val="00847249"/>
    <w:rsid w:val="00847406"/>
    <w:rsid w:val="00854C0A"/>
    <w:rsid w:val="00855000"/>
    <w:rsid w:val="00857436"/>
    <w:rsid w:val="00860F4D"/>
    <w:rsid w:val="00864FB5"/>
    <w:rsid w:val="008726E4"/>
    <w:rsid w:val="00872739"/>
    <w:rsid w:val="00874C35"/>
    <w:rsid w:val="008751B2"/>
    <w:rsid w:val="00876F8C"/>
    <w:rsid w:val="00882137"/>
    <w:rsid w:val="0088330A"/>
    <w:rsid w:val="00884572"/>
    <w:rsid w:val="0088498F"/>
    <w:rsid w:val="00885388"/>
    <w:rsid w:val="008860B1"/>
    <w:rsid w:val="00886653"/>
    <w:rsid w:val="00886EE9"/>
    <w:rsid w:val="0089042D"/>
    <w:rsid w:val="00890577"/>
    <w:rsid w:val="00891FF2"/>
    <w:rsid w:val="008921A3"/>
    <w:rsid w:val="00892D7B"/>
    <w:rsid w:val="008939D6"/>
    <w:rsid w:val="00893E90"/>
    <w:rsid w:val="00893F6F"/>
    <w:rsid w:val="008953BA"/>
    <w:rsid w:val="00897458"/>
    <w:rsid w:val="008A1AF7"/>
    <w:rsid w:val="008A1C24"/>
    <w:rsid w:val="008A27E7"/>
    <w:rsid w:val="008A4449"/>
    <w:rsid w:val="008B1702"/>
    <w:rsid w:val="008B1B87"/>
    <w:rsid w:val="008B4403"/>
    <w:rsid w:val="008B4CD5"/>
    <w:rsid w:val="008B4FA9"/>
    <w:rsid w:val="008B6819"/>
    <w:rsid w:val="008C19EC"/>
    <w:rsid w:val="008C5652"/>
    <w:rsid w:val="008C6B15"/>
    <w:rsid w:val="008C7664"/>
    <w:rsid w:val="008C7795"/>
    <w:rsid w:val="008C7F97"/>
    <w:rsid w:val="008D390F"/>
    <w:rsid w:val="008D51BB"/>
    <w:rsid w:val="008D78FE"/>
    <w:rsid w:val="008E1B0F"/>
    <w:rsid w:val="008E2BCA"/>
    <w:rsid w:val="008E46C1"/>
    <w:rsid w:val="008E6EC9"/>
    <w:rsid w:val="008E7FCE"/>
    <w:rsid w:val="008F0076"/>
    <w:rsid w:val="008F585D"/>
    <w:rsid w:val="00901009"/>
    <w:rsid w:val="009030BC"/>
    <w:rsid w:val="0090708E"/>
    <w:rsid w:val="0090725F"/>
    <w:rsid w:val="00910B70"/>
    <w:rsid w:val="00914562"/>
    <w:rsid w:val="009158AA"/>
    <w:rsid w:val="00917D8E"/>
    <w:rsid w:val="00923147"/>
    <w:rsid w:val="00923838"/>
    <w:rsid w:val="00923A67"/>
    <w:rsid w:val="00924747"/>
    <w:rsid w:val="00926918"/>
    <w:rsid w:val="009336BB"/>
    <w:rsid w:val="009341FA"/>
    <w:rsid w:val="009358E8"/>
    <w:rsid w:val="00935CC9"/>
    <w:rsid w:val="00936236"/>
    <w:rsid w:val="00937069"/>
    <w:rsid w:val="00946034"/>
    <w:rsid w:val="009515D5"/>
    <w:rsid w:val="009529AC"/>
    <w:rsid w:val="00952F5E"/>
    <w:rsid w:val="00955072"/>
    <w:rsid w:val="00962E89"/>
    <w:rsid w:val="00963382"/>
    <w:rsid w:val="009642CA"/>
    <w:rsid w:val="00965B59"/>
    <w:rsid w:val="00967C2D"/>
    <w:rsid w:val="00970120"/>
    <w:rsid w:val="009712B2"/>
    <w:rsid w:val="00971ADE"/>
    <w:rsid w:val="00972091"/>
    <w:rsid w:val="00972467"/>
    <w:rsid w:val="00972DA3"/>
    <w:rsid w:val="00975F57"/>
    <w:rsid w:val="0097603A"/>
    <w:rsid w:val="00976146"/>
    <w:rsid w:val="0097648B"/>
    <w:rsid w:val="009768AC"/>
    <w:rsid w:val="009813A7"/>
    <w:rsid w:val="00981418"/>
    <w:rsid w:val="00981E42"/>
    <w:rsid w:val="00982059"/>
    <w:rsid w:val="0098230C"/>
    <w:rsid w:val="009829D5"/>
    <w:rsid w:val="00982DD0"/>
    <w:rsid w:val="009853E3"/>
    <w:rsid w:val="00986218"/>
    <w:rsid w:val="00991E5E"/>
    <w:rsid w:val="009923A8"/>
    <w:rsid w:val="00993246"/>
    <w:rsid w:val="00994A60"/>
    <w:rsid w:val="009962D4"/>
    <w:rsid w:val="009A0067"/>
    <w:rsid w:val="009A030E"/>
    <w:rsid w:val="009A43E3"/>
    <w:rsid w:val="009A6D35"/>
    <w:rsid w:val="009B2276"/>
    <w:rsid w:val="009B2643"/>
    <w:rsid w:val="009B3981"/>
    <w:rsid w:val="009B4658"/>
    <w:rsid w:val="009B632C"/>
    <w:rsid w:val="009C36D7"/>
    <w:rsid w:val="009C4148"/>
    <w:rsid w:val="009C52E2"/>
    <w:rsid w:val="009C5390"/>
    <w:rsid w:val="009C7088"/>
    <w:rsid w:val="009C71A2"/>
    <w:rsid w:val="009D090E"/>
    <w:rsid w:val="009D1DF2"/>
    <w:rsid w:val="009D1E54"/>
    <w:rsid w:val="009D2D69"/>
    <w:rsid w:val="009D3862"/>
    <w:rsid w:val="009D5772"/>
    <w:rsid w:val="009D6368"/>
    <w:rsid w:val="009D73F0"/>
    <w:rsid w:val="009D7F0F"/>
    <w:rsid w:val="009E4B74"/>
    <w:rsid w:val="009E5761"/>
    <w:rsid w:val="009E63B9"/>
    <w:rsid w:val="009F1A78"/>
    <w:rsid w:val="009F227A"/>
    <w:rsid w:val="009F23C8"/>
    <w:rsid w:val="009F2BD3"/>
    <w:rsid w:val="009F5A63"/>
    <w:rsid w:val="00A038AB"/>
    <w:rsid w:val="00A05146"/>
    <w:rsid w:val="00A05CBD"/>
    <w:rsid w:val="00A10957"/>
    <w:rsid w:val="00A15D55"/>
    <w:rsid w:val="00A17418"/>
    <w:rsid w:val="00A17CA3"/>
    <w:rsid w:val="00A209A7"/>
    <w:rsid w:val="00A224EA"/>
    <w:rsid w:val="00A22D68"/>
    <w:rsid w:val="00A22EBD"/>
    <w:rsid w:val="00A243F3"/>
    <w:rsid w:val="00A26217"/>
    <w:rsid w:val="00A26CCC"/>
    <w:rsid w:val="00A270AE"/>
    <w:rsid w:val="00A27763"/>
    <w:rsid w:val="00A301D3"/>
    <w:rsid w:val="00A3050F"/>
    <w:rsid w:val="00A30A18"/>
    <w:rsid w:val="00A30EA8"/>
    <w:rsid w:val="00A329C3"/>
    <w:rsid w:val="00A32A00"/>
    <w:rsid w:val="00A343DA"/>
    <w:rsid w:val="00A34807"/>
    <w:rsid w:val="00A36580"/>
    <w:rsid w:val="00A3662E"/>
    <w:rsid w:val="00A3720E"/>
    <w:rsid w:val="00A4054A"/>
    <w:rsid w:val="00A41B8A"/>
    <w:rsid w:val="00A42CE4"/>
    <w:rsid w:val="00A45FF4"/>
    <w:rsid w:val="00A4645C"/>
    <w:rsid w:val="00A5072C"/>
    <w:rsid w:val="00A50B80"/>
    <w:rsid w:val="00A52F99"/>
    <w:rsid w:val="00A53F98"/>
    <w:rsid w:val="00A55914"/>
    <w:rsid w:val="00A55D55"/>
    <w:rsid w:val="00A5710C"/>
    <w:rsid w:val="00A608FA"/>
    <w:rsid w:val="00A611D5"/>
    <w:rsid w:val="00A63B22"/>
    <w:rsid w:val="00A63F09"/>
    <w:rsid w:val="00A652B9"/>
    <w:rsid w:val="00A657BE"/>
    <w:rsid w:val="00A70897"/>
    <w:rsid w:val="00A74239"/>
    <w:rsid w:val="00A74A5A"/>
    <w:rsid w:val="00A74D20"/>
    <w:rsid w:val="00A75821"/>
    <w:rsid w:val="00A77E96"/>
    <w:rsid w:val="00A80F3B"/>
    <w:rsid w:val="00A81EFF"/>
    <w:rsid w:val="00A83130"/>
    <w:rsid w:val="00A83DCE"/>
    <w:rsid w:val="00A84BF6"/>
    <w:rsid w:val="00A8615D"/>
    <w:rsid w:val="00A90ACD"/>
    <w:rsid w:val="00A927FE"/>
    <w:rsid w:val="00A96172"/>
    <w:rsid w:val="00AA0717"/>
    <w:rsid w:val="00AA09CE"/>
    <w:rsid w:val="00AA40E3"/>
    <w:rsid w:val="00AA4D8B"/>
    <w:rsid w:val="00AA5707"/>
    <w:rsid w:val="00AA5816"/>
    <w:rsid w:val="00AB0609"/>
    <w:rsid w:val="00AB3082"/>
    <w:rsid w:val="00AB44AA"/>
    <w:rsid w:val="00AB4A14"/>
    <w:rsid w:val="00AB74A8"/>
    <w:rsid w:val="00AC0C6B"/>
    <w:rsid w:val="00AC4C65"/>
    <w:rsid w:val="00AC5BCE"/>
    <w:rsid w:val="00AC783B"/>
    <w:rsid w:val="00AD0842"/>
    <w:rsid w:val="00AD1406"/>
    <w:rsid w:val="00AD2A56"/>
    <w:rsid w:val="00AD2C98"/>
    <w:rsid w:val="00AD2ED2"/>
    <w:rsid w:val="00AD35D1"/>
    <w:rsid w:val="00AE04C0"/>
    <w:rsid w:val="00AE306C"/>
    <w:rsid w:val="00AE66AB"/>
    <w:rsid w:val="00AE6E95"/>
    <w:rsid w:val="00AE744D"/>
    <w:rsid w:val="00AE7BE3"/>
    <w:rsid w:val="00AF0A58"/>
    <w:rsid w:val="00AF28BD"/>
    <w:rsid w:val="00AF481F"/>
    <w:rsid w:val="00AF791B"/>
    <w:rsid w:val="00B01248"/>
    <w:rsid w:val="00B01AAC"/>
    <w:rsid w:val="00B021BD"/>
    <w:rsid w:val="00B02BEF"/>
    <w:rsid w:val="00B048F7"/>
    <w:rsid w:val="00B076E8"/>
    <w:rsid w:val="00B102C2"/>
    <w:rsid w:val="00B176ED"/>
    <w:rsid w:val="00B20375"/>
    <w:rsid w:val="00B20E66"/>
    <w:rsid w:val="00B22E76"/>
    <w:rsid w:val="00B26B2F"/>
    <w:rsid w:val="00B27F43"/>
    <w:rsid w:val="00B31166"/>
    <w:rsid w:val="00B3120F"/>
    <w:rsid w:val="00B35797"/>
    <w:rsid w:val="00B369A9"/>
    <w:rsid w:val="00B36E09"/>
    <w:rsid w:val="00B37A12"/>
    <w:rsid w:val="00B4736E"/>
    <w:rsid w:val="00B50428"/>
    <w:rsid w:val="00B519EA"/>
    <w:rsid w:val="00B52002"/>
    <w:rsid w:val="00B53B29"/>
    <w:rsid w:val="00B5648B"/>
    <w:rsid w:val="00B57FD2"/>
    <w:rsid w:val="00B603FA"/>
    <w:rsid w:val="00B6105A"/>
    <w:rsid w:val="00B6558B"/>
    <w:rsid w:val="00B6645A"/>
    <w:rsid w:val="00B70D83"/>
    <w:rsid w:val="00B71851"/>
    <w:rsid w:val="00B7242D"/>
    <w:rsid w:val="00B729B5"/>
    <w:rsid w:val="00B73385"/>
    <w:rsid w:val="00B73F95"/>
    <w:rsid w:val="00B74891"/>
    <w:rsid w:val="00B75DAA"/>
    <w:rsid w:val="00B83CC4"/>
    <w:rsid w:val="00B83D81"/>
    <w:rsid w:val="00B849DE"/>
    <w:rsid w:val="00B85C94"/>
    <w:rsid w:val="00B868C9"/>
    <w:rsid w:val="00B87E28"/>
    <w:rsid w:val="00B91E63"/>
    <w:rsid w:val="00B920FF"/>
    <w:rsid w:val="00B9293E"/>
    <w:rsid w:val="00B94401"/>
    <w:rsid w:val="00B94453"/>
    <w:rsid w:val="00B965B8"/>
    <w:rsid w:val="00B9685B"/>
    <w:rsid w:val="00BA122D"/>
    <w:rsid w:val="00BA1B4A"/>
    <w:rsid w:val="00BA2520"/>
    <w:rsid w:val="00BA380C"/>
    <w:rsid w:val="00BA55BA"/>
    <w:rsid w:val="00BA566D"/>
    <w:rsid w:val="00BA63DB"/>
    <w:rsid w:val="00BA6BFF"/>
    <w:rsid w:val="00BB0498"/>
    <w:rsid w:val="00BB0E9C"/>
    <w:rsid w:val="00BB40E9"/>
    <w:rsid w:val="00BB4CAE"/>
    <w:rsid w:val="00BB58BC"/>
    <w:rsid w:val="00BB652E"/>
    <w:rsid w:val="00BC0EC7"/>
    <w:rsid w:val="00BC225F"/>
    <w:rsid w:val="00BC2B3F"/>
    <w:rsid w:val="00BC4FDB"/>
    <w:rsid w:val="00BD0E28"/>
    <w:rsid w:val="00BD4D21"/>
    <w:rsid w:val="00BD5C3F"/>
    <w:rsid w:val="00BE09F0"/>
    <w:rsid w:val="00BE0E21"/>
    <w:rsid w:val="00BE65BE"/>
    <w:rsid w:val="00BF0DC2"/>
    <w:rsid w:val="00BF1BF0"/>
    <w:rsid w:val="00BF2A44"/>
    <w:rsid w:val="00BF3F2A"/>
    <w:rsid w:val="00BF4BEF"/>
    <w:rsid w:val="00BF537C"/>
    <w:rsid w:val="00BF71CE"/>
    <w:rsid w:val="00BF731D"/>
    <w:rsid w:val="00C00AFB"/>
    <w:rsid w:val="00C01BCB"/>
    <w:rsid w:val="00C02D4F"/>
    <w:rsid w:val="00C057D6"/>
    <w:rsid w:val="00C05D96"/>
    <w:rsid w:val="00C06319"/>
    <w:rsid w:val="00C068E5"/>
    <w:rsid w:val="00C0693B"/>
    <w:rsid w:val="00C072F2"/>
    <w:rsid w:val="00C11465"/>
    <w:rsid w:val="00C2003B"/>
    <w:rsid w:val="00C2092B"/>
    <w:rsid w:val="00C21A8F"/>
    <w:rsid w:val="00C226E2"/>
    <w:rsid w:val="00C24B34"/>
    <w:rsid w:val="00C2674C"/>
    <w:rsid w:val="00C30028"/>
    <w:rsid w:val="00C31A9E"/>
    <w:rsid w:val="00C33DC9"/>
    <w:rsid w:val="00C33DF6"/>
    <w:rsid w:val="00C34E66"/>
    <w:rsid w:val="00C35F4B"/>
    <w:rsid w:val="00C36E67"/>
    <w:rsid w:val="00C3784B"/>
    <w:rsid w:val="00C41C3A"/>
    <w:rsid w:val="00C421C1"/>
    <w:rsid w:val="00C424BD"/>
    <w:rsid w:val="00C45867"/>
    <w:rsid w:val="00C46440"/>
    <w:rsid w:val="00C46C35"/>
    <w:rsid w:val="00C50DCE"/>
    <w:rsid w:val="00C51533"/>
    <w:rsid w:val="00C52118"/>
    <w:rsid w:val="00C52CEA"/>
    <w:rsid w:val="00C538C4"/>
    <w:rsid w:val="00C54269"/>
    <w:rsid w:val="00C57472"/>
    <w:rsid w:val="00C5789B"/>
    <w:rsid w:val="00C57C00"/>
    <w:rsid w:val="00C57DDC"/>
    <w:rsid w:val="00C63D07"/>
    <w:rsid w:val="00C6506C"/>
    <w:rsid w:val="00C6563A"/>
    <w:rsid w:val="00C66469"/>
    <w:rsid w:val="00C67C63"/>
    <w:rsid w:val="00C716F8"/>
    <w:rsid w:val="00C72B09"/>
    <w:rsid w:val="00C76F47"/>
    <w:rsid w:val="00C77D20"/>
    <w:rsid w:val="00C80230"/>
    <w:rsid w:val="00C821D7"/>
    <w:rsid w:val="00C828BE"/>
    <w:rsid w:val="00C83FCF"/>
    <w:rsid w:val="00C85887"/>
    <w:rsid w:val="00C909B9"/>
    <w:rsid w:val="00C9118D"/>
    <w:rsid w:val="00C92530"/>
    <w:rsid w:val="00C95BEA"/>
    <w:rsid w:val="00C96463"/>
    <w:rsid w:val="00CA4EB4"/>
    <w:rsid w:val="00CA581C"/>
    <w:rsid w:val="00CA7EA4"/>
    <w:rsid w:val="00CB0A8C"/>
    <w:rsid w:val="00CB3093"/>
    <w:rsid w:val="00CB59ED"/>
    <w:rsid w:val="00CB6657"/>
    <w:rsid w:val="00CB670D"/>
    <w:rsid w:val="00CB7146"/>
    <w:rsid w:val="00CB7329"/>
    <w:rsid w:val="00CC06C5"/>
    <w:rsid w:val="00CC4E3D"/>
    <w:rsid w:val="00CC585E"/>
    <w:rsid w:val="00CC7C85"/>
    <w:rsid w:val="00CC7EF9"/>
    <w:rsid w:val="00CD38A9"/>
    <w:rsid w:val="00CD41A6"/>
    <w:rsid w:val="00CD630B"/>
    <w:rsid w:val="00CE05E3"/>
    <w:rsid w:val="00CE0B5E"/>
    <w:rsid w:val="00CE1D28"/>
    <w:rsid w:val="00CE248B"/>
    <w:rsid w:val="00CE26FD"/>
    <w:rsid w:val="00CE40D6"/>
    <w:rsid w:val="00CF04AE"/>
    <w:rsid w:val="00CF0EB9"/>
    <w:rsid w:val="00CF2F8C"/>
    <w:rsid w:val="00CF49DE"/>
    <w:rsid w:val="00CF55DD"/>
    <w:rsid w:val="00CF5C4D"/>
    <w:rsid w:val="00CF61C7"/>
    <w:rsid w:val="00D01498"/>
    <w:rsid w:val="00D035FB"/>
    <w:rsid w:val="00D04C2F"/>
    <w:rsid w:val="00D058DE"/>
    <w:rsid w:val="00D140E8"/>
    <w:rsid w:val="00D16BEC"/>
    <w:rsid w:val="00D20AA4"/>
    <w:rsid w:val="00D21F26"/>
    <w:rsid w:val="00D2337C"/>
    <w:rsid w:val="00D257FD"/>
    <w:rsid w:val="00D25FA8"/>
    <w:rsid w:val="00D26878"/>
    <w:rsid w:val="00D27C66"/>
    <w:rsid w:val="00D302DE"/>
    <w:rsid w:val="00D32088"/>
    <w:rsid w:val="00D33AEE"/>
    <w:rsid w:val="00D33B3C"/>
    <w:rsid w:val="00D33DC5"/>
    <w:rsid w:val="00D3445A"/>
    <w:rsid w:val="00D3648A"/>
    <w:rsid w:val="00D3685C"/>
    <w:rsid w:val="00D36E8D"/>
    <w:rsid w:val="00D36F1B"/>
    <w:rsid w:val="00D36F47"/>
    <w:rsid w:val="00D44950"/>
    <w:rsid w:val="00D44B57"/>
    <w:rsid w:val="00D458DD"/>
    <w:rsid w:val="00D45D1B"/>
    <w:rsid w:val="00D50926"/>
    <w:rsid w:val="00D52AF0"/>
    <w:rsid w:val="00D53974"/>
    <w:rsid w:val="00D54047"/>
    <w:rsid w:val="00D554F1"/>
    <w:rsid w:val="00D56096"/>
    <w:rsid w:val="00D566CF"/>
    <w:rsid w:val="00D6119A"/>
    <w:rsid w:val="00D616B5"/>
    <w:rsid w:val="00D64337"/>
    <w:rsid w:val="00D6490D"/>
    <w:rsid w:val="00D649BF"/>
    <w:rsid w:val="00D65624"/>
    <w:rsid w:val="00D66FA9"/>
    <w:rsid w:val="00D725A9"/>
    <w:rsid w:val="00D730B8"/>
    <w:rsid w:val="00D73663"/>
    <w:rsid w:val="00D76214"/>
    <w:rsid w:val="00D83039"/>
    <w:rsid w:val="00D864F0"/>
    <w:rsid w:val="00D8666B"/>
    <w:rsid w:val="00D87D5D"/>
    <w:rsid w:val="00D90030"/>
    <w:rsid w:val="00D90185"/>
    <w:rsid w:val="00D92EED"/>
    <w:rsid w:val="00D93AFD"/>
    <w:rsid w:val="00D96117"/>
    <w:rsid w:val="00DA0E55"/>
    <w:rsid w:val="00DA1BF4"/>
    <w:rsid w:val="00DA3441"/>
    <w:rsid w:val="00DA7300"/>
    <w:rsid w:val="00DB0D05"/>
    <w:rsid w:val="00DB2B61"/>
    <w:rsid w:val="00DB320A"/>
    <w:rsid w:val="00DB49C8"/>
    <w:rsid w:val="00DC330E"/>
    <w:rsid w:val="00DC3D00"/>
    <w:rsid w:val="00DC3D2E"/>
    <w:rsid w:val="00DC4E7F"/>
    <w:rsid w:val="00DC517D"/>
    <w:rsid w:val="00DC6410"/>
    <w:rsid w:val="00DC7965"/>
    <w:rsid w:val="00DD25F6"/>
    <w:rsid w:val="00DD321F"/>
    <w:rsid w:val="00DD3C0E"/>
    <w:rsid w:val="00DD3FA2"/>
    <w:rsid w:val="00DD406D"/>
    <w:rsid w:val="00DD4A28"/>
    <w:rsid w:val="00DD5354"/>
    <w:rsid w:val="00DD61F1"/>
    <w:rsid w:val="00DD691A"/>
    <w:rsid w:val="00DD736B"/>
    <w:rsid w:val="00DE09DE"/>
    <w:rsid w:val="00DE2CF7"/>
    <w:rsid w:val="00DE4E39"/>
    <w:rsid w:val="00DE64B0"/>
    <w:rsid w:val="00DE6CD0"/>
    <w:rsid w:val="00DE707A"/>
    <w:rsid w:val="00DE709B"/>
    <w:rsid w:val="00DF0772"/>
    <w:rsid w:val="00DF29FE"/>
    <w:rsid w:val="00DF54F9"/>
    <w:rsid w:val="00DF697D"/>
    <w:rsid w:val="00DF717B"/>
    <w:rsid w:val="00DF71C6"/>
    <w:rsid w:val="00E005DA"/>
    <w:rsid w:val="00E00AE4"/>
    <w:rsid w:val="00E015D7"/>
    <w:rsid w:val="00E01CD8"/>
    <w:rsid w:val="00E01E20"/>
    <w:rsid w:val="00E02B63"/>
    <w:rsid w:val="00E03CF7"/>
    <w:rsid w:val="00E0490E"/>
    <w:rsid w:val="00E058C9"/>
    <w:rsid w:val="00E11AC3"/>
    <w:rsid w:val="00E12076"/>
    <w:rsid w:val="00E12FBA"/>
    <w:rsid w:val="00E1532E"/>
    <w:rsid w:val="00E15487"/>
    <w:rsid w:val="00E16CC7"/>
    <w:rsid w:val="00E17919"/>
    <w:rsid w:val="00E208DE"/>
    <w:rsid w:val="00E21968"/>
    <w:rsid w:val="00E22B04"/>
    <w:rsid w:val="00E22E0E"/>
    <w:rsid w:val="00E244D9"/>
    <w:rsid w:val="00E250E6"/>
    <w:rsid w:val="00E2694C"/>
    <w:rsid w:val="00E2784A"/>
    <w:rsid w:val="00E3154E"/>
    <w:rsid w:val="00E3488C"/>
    <w:rsid w:val="00E348A8"/>
    <w:rsid w:val="00E36245"/>
    <w:rsid w:val="00E40F6B"/>
    <w:rsid w:val="00E43833"/>
    <w:rsid w:val="00E4765C"/>
    <w:rsid w:val="00E4797A"/>
    <w:rsid w:val="00E534E6"/>
    <w:rsid w:val="00E577DD"/>
    <w:rsid w:val="00E61BDD"/>
    <w:rsid w:val="00E62610"/>
    <w:rsid w:val="00E64C87"/>
    <w:rsid w:val="00E650C7"/>
    <w:rsid w:val="00E6559E"/>
    <w:rsid w:val="00E6589D"/>
    <w:rsid w:val="00E674A2"/>
    <w:rsid w:val="00E702F5"/>
    <w:rsid w:val="00E703DE"/>
    <w:rsid w:val="00E718A6"/>
    <w:rsid w:val="00E71FF9"/>
    <w:rsid w:val="00E73246"/>
    <w:rsid w:val="00E73535"/>
    <w:rsid w:val="00E7510D"/>
    <w:rsid w:val="00E767F7"/>
    <w:rsid w:val="00E76EF4"/>
    <w:rsid w:val="00E7792B"/>
    <w:rsid w:val="00E80659"/>
    <w:rsid w:val="00E80B72"/>
    <w:rsid w:val="00E8148D"/>
    <w:rsid w:val="00E81739"/>
    <w:rsid w:val="00E81AA2"/>
    <w:rsid w:val="00E8476E"/>
    <w:rsid w:val="00E860CE"/>
    <w:rsid w:val="00E863A6"/>
    <w:rsid w:val="00E8735C"/>
    <w:rsid w:val="00E90797"/>
    <w:rsid w:val="00E90AE6"/>
    <w:rsid w:val="00E90C15"/>
    <w:rsid w:val="00E92571"/>
    <w:rsid w:val="00E92E1C"/>
    <w:rsid w:val="00E9563E"/>
    <w:rsid w:val="00E96039"/>
    <w:rsid w:val="00E96DF0"/>
    <w:rsid w:val="00EA038C"/>
    <w:rsid w:val="00EA30C1"/>
    <w:rsid w:val="00EA3EFA"/>
    <w:rsid w:val="00EA68D7"/>
    <w:rsid w:val="00EA704D"/>
    <w:rsid w:val="00EA79E1"/>
    <w:rsid w:val="00EB0C5D"/>
    <w:rsid w:val="00EB30B2"/>
    <w:rsid w:val="00EB47D4"/>
    <w:rsid w:val="00EB6C71"/>
    <w:rsid w:val="00EC1342"/>
    <w:rsid w:val="00EC2958"/>
    <w:rsid w:val="00EC434C"/>
    <w:rsid w:val="00EC48E0"/>
    <w:rsid w:val="00EC50A7"/>
    <w:rsid w:val="00EC6B72"/>
    <w:rsid w:val="00EC7AC2"/>
    <w:rsid w:val="00ED1728"/>
    <w:rsid w:val="00ED1946"/>
    <w:rsid w:val="00ED33EC"/>
    <w:rsid w:val="00ED6BEE"/>
    <w:rsid w:val="00EE005B"/>
    <w:rsid w:val="00EE107D"/>
    <w:rsid w:val="00EE2FD7"/>
    <w:rsid w:val="00EE48FB"/>
    <w:rsid w:val="00EE49CA"/>
    <w:rsid w:val="00EE4AE3"/>
    <w:rsid w:val="00EE5E7A"/>
    <w:rsid w:val="00EE616C"/>
    <w:rsid w:val="00EE76F2"/>
    <w:rsid w:val="00EF0E33"/>
    <w:rsid w:val="00EF2EA9"/>
    <w:rsid w:val="00EF2F9D"/>
    <w:rsid w:val="00EF49CC"/>
    <w:rsid w:val="00F0017E"/>
    <w:rsid w:val="00F00321"/>
    <w:rsid w:val="00F0112A"/>
    <w:rsid w:val="00F03329"/>
    <w:rsid w:val="00F06334"/>
    <w:rsid w:val="00F0665F"/>
    <w:rsid w:val="00F07661"/>
    <w:rsid w:val="00F11E2A"/>
    <w:rsid w:val="00F14FAD"/>
    <w:rsid w:val="00F1521B"/>
    <w:rsid w:val="00F169C5"/>
    <w:rsid w:val="00F20DDD"/>
    <w:rsid w:val="00F22896"/>
    <w:rsid w:val="00F2305F"/>
    <w:rsid w:val="00F2339B"/>
    <w:rsid w:val="00F23FD4"/>
    <w:rsid w:val="00F25C78"/>
    <w:rsid w:val="00F276BF"/>
    <w:rsid w:val="00F315A1"/>
    <w:rsid w:val="00F325CD"/>
    <w:rsid w:val="00F32FC2"/>
    <w:rsid w:val="00F3507A"/>
    <w:rsid w:val="00F4019F"/>
    <w:rsid w:val="00F43DE5"/>
    <w:rsid w:val="00F46E32"/>
    <w:rsid w:val="00F52296"/>
    <w:rsid w:val="00F55C5A"/>
    <w:rsid w:val="00F60499"/>
    <w:rsid w:val="00F61B62"/>
    <w:rsid w:val="00F64C0D"/>
    <w:rsid w:val="00F65430"/>
    <w:rsid w:val="00F655CF"/>
    <w:rsid w:val="00F65D96"/>
    <w:rsid w:val="00F70609"/>
    <w:rsid w:val="00F717F6"/>
    <w:rsid w:val="00F7262F"/>
    <w:rsid w:val="00F72B4B"/>
    <w:rsid w:val="00F73704"/>
    <w:rsid w:val="00F73EC6"/>
    <w:rsid w:val="00F761A8"/>
    <w:rsid w:val="00F776DE"/>
    <w:rsid w:val="00F81ADC"/>
    <w:rsid w:val="00F82173"/>
    <w:rsid w:val="00F82FFA"/>
    <w:rsid w:val="00F834E8"/>
    <w:rsid w:val="00F91A10"/>
    <w:rsid w:val="00F91BFC"/>
    <w:rsid w:val="00F92089"/>
    <w:rsid w:val="00F92CC0"/>
    <w:rsid w:val="00F93806"/>
    <w:rsid w:val="00F9482E"/>
    <w:rsid w:val="00F94AAA"/>
    <w:rsid w:val="00F95523"/>
    <w:rsid w:val="00F96418"/>
    <w:rsid w:val="00F97BD4"/>
    <w:rsid w:val="00FA251A"/>
    <w:rsid w:val="00FA541B"/>
    <w:rsid w:val="00FA6C6E"/>
    <w:rsid w:val="00FA75A9"/>
    <w:rsid w:val="00FB168F"/>
    <w:rsid w:val="00FB16A3"/>
    <w:rsid w:val="00FB2AAF"/>
    <w:rsid w:val="00FB3916"/>
    <w:rsid w:val="00FB4DF6"/>
    <w:rsid w:val="00FB6106"/>
    <w:rsid w:val="00FB72AA"/>
    <w:rsid w:val="00FB7484"/>
    <w:rsid w:val="00FC0715"/>
    <w:rsid w:val="00FC088D"/>
    <w:rsid w:val="00FC2534"/>
    <w:rsid w:val="00FC260C"/>
    <w:rsid w:val="00FC3DCA"/>
    <w:rsid w:val="00FC5B5C"/>
    <w:rsid w:val="00FC6768"/>
    <w:rsid w:val="00FC6943"/>
    <w:rsid w:val="00FC69AC"/>
    <w:rsid w:val="00FC7999"/>
    <w:rsid w:val="00FD6E1C"/>
    <w:rsid w:val="00FE2C5D"/>
    <w:rsid w:val="00FE33E5"/>
    <w:rsid w:val="00FE4092"/>
    <w:rsid w:val="00FE60C8"/>
    <w:rsid w:val="00FF059A"/>
    <w:rsid w:val="00FF0D9B"/>
    <w:rsid w:val="00FF470F"/>
    <w:rsid w:val="00FF4B8A"/>
    <w:rsid w:val="00FF5F0A"/>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8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FA6C6E"/>
    <w:pPr>
      <w:spacing w:before="100" w:beforeAutospacing="1" w:after="100" w:afterAutospacing="1"/>
      <w:outlineLvl w:val="0"/>
    </w:pPr>
    <w:rPr>
      <w:b/>
      <w:bCs/>
      <w:kern w:val="36"/>
      <w:sz w:val="48"/>
      <w:szCs w:val="48"/>
    </w:rPr>
  </w:style>
  <w:style w:type="paragraph" w:styleId="Heading2">
    <w:name w:val="heading 2"/>
    <w:basedOn w:val="Normal"/>
    <w:qFormat/>
    <w:rsid w:val="00FA6C6E"/>
    <w:pPr>
      <w:spacing w:before="100" w:beforeAutospacing="1" w:after="100" w:afterAutospacing="1"/>
      <w:outlineLvl w:val="1"/>
    </w:pPr>
    <w:rPr>
      <w:b/>
      <w:bCs/>
      <w:sz w:val="36"/>
      <w:szCs w:val="36"/>
    </w:rPr>
  </w:style>
  <w:style w:type="paragraph" w:styleId="Heading3">
    <w:name w:val="heading 3"/>
    <w:basedOn w:val="Normal"/>
    <w:qFormat/>
    <w:rsid w:val="00FA6C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6C6E"/>
    <w:pPr>
      <w:spacing w:before="100" w:beforeAutospacing="1" w:after="100" w:afterAutospacing="1"/>
    </w:pPr>
  </w:style>
  <w:style w:type="character" w:styleId="Hyperlink">
    <w:name w:val="Hyperlink"/>
    <w:basedOn w:val="DefaultParagraphFont"/>
    <w:rsid w:val="00FA6C6E"/>
    <w:rPr>
      <w:color w:val="0000FF"/>
      <w:u w:val="single"/>
    </w:rPr>
  </w:style>
  <w:style w:type="character" w:styleId="Strong">
    <w:name w:val="Strong"/>
    <w:basedOn w:val="DefaultParagraphFont"/>
    <w:qFormat/>
    <w:rsid w:val="00FA6C6E"/>
    <w:rPr>
      <w:b/>
      <w:bCs/>
    </w:rPr>
  </w:style>
  <w:style w:type="character" w:styleId="Emphasis">
    <w:name w:val="Emphasis"/>
    <w:basedOn w:val="DefaultParagraphFont"/>
    <w:qFormat/>
    <w:rsid w:val="00FA6C6E"/>
    <w:rPr>
      <w:i/>
      <w:iCs/>
    </w:rPr>
  </w:style>
  <w:style w:type="paragraph" w:customStyle="1" w:styleId="yiv3561814421msonormal">
    <w:name w:val="yiv3561814421msonormal"/>
    <w:basedOn w:val="Normal"/>
    <w:rsid w:val="00B603FA"/>
    <w:pPr>
      <w:spacing w:before="100" w:beforeAutospacing="1" w:after="100" w:afterAutospacing="1"/>
    </w:pPr>
  </w:style>
  <w:style w:type="character" w:customStyle="1" w:styleId="yiv3561814421il">
    <w:name w:val="yiv3561814421il"/>
    <w:basedOn w:val="DefaultParagraphFont"/>
    <w:rsid w:val="00B603FA"/>
  </w:style>
  <w:style w:type="paragraph" w:styleId="BalloonText">
    <w:name w:val="Balloon Text"/>
    <w:basedOn w:val="Normal"/>
    <w:link w:val="BalloonTextChar"/>
    <w:rsid w:val="00D53974"/>
    <w:rPr>
      <w:rFonts w:ascii="Tahoma" w:hAnsi="Tahoma" w:cs="Tahoma"/>
      <w:sz w:val="16"/>
      <w:szCs w:val="16"/>
    </w:rPr>
  </w:style>
  <w:style w:type="character" w:customStyle="1" w:styleId="BalloonTextChar">
    <w:name w:val="Balloon Text Char"/>
    <w:basedOn w:val="DefaultParagraphFont"/>
    <w:link w:val="BalloonText"/>
    <w:rsid w:val="00D53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FA6C6E"/>
    <w:pPr>
      <w:spacing w:before="100" w:beforeAutospacing="1" w:after="100" w:afterAutospacing="1"/>
      <w:outlineLvl w:val="0"/>
    </w:pPr>
    <w:rPr>
      <w:b/>
      <w:bCs/>
      <w:kern w:val="36"/>
      <w:sz w:val="48"/>
      <w:szCs w:val="48"/>
    </w:rPr>
  </w:style>
  <w:style w:type="paragraph" w:styleId="Heading2">
    <w:name w:val="heading 2"/>
    <w:basedOn w:val="Normal"/>
    <w:qFormat/>
    <w:rsid w:val="00FA6C6E"/>
    <w:pPr>
      <w:spacing w:before="100" w:beforeAutospacing="1" w:after="100" w:afterAutospacing="1"/>
      <w:outlineLvl w:val="1"/>
    </w:pPr>
    <w:rPr>
      <w:b/>
      <w:bCs/>
      <w:sz w:val="36"/>
      <w:szCs w:val="36"/>
    </w:rPr>
  </w:style>
  <w:style w:type="paragraph" w:styleId="Heading3">
    <w:name w:val="heading 3"/>
    <w:basedOn w:val="Normal"/>
    <w:qFormat/>
    <w:rsid w:val="00FA6C6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6C6E"/>
    <w:pPr>
      <w:spacing w:before="100" w:beforeAutospacing="1" w:after="100" w:afterAutospacing="1"/>
    </w:pPr>
  </w:style>
  <w:style w:type="character" w:styleId="Hyperlink">
    <w:name w:val="Hyperlink"/>
    <w:basedOn w:val="DefaultParagraphFont"/>
    <w:rsid w:val="00FA6C6E"/>
    <w:rPr>
      <w:color w:val="0000FF"/>
      <w:u w:val="single"/>
    </w:rPr>
  </w:style>
  <w:style w:type="character" w:styleId="Strong">
    <w:name w:val="Strong"/>
    <w:basedOn w:val="DefaultParagraphFont"/>
    <w:qFormat/>
    <w:rsid w:val="00FA6C6E"/>
    <w:rPr>
      <w:b/>
      <w:bCs/>
    </w:rPr>
  </w:style>
  <w:style w:type="character" w:styleId="Emphasis">
    <w:name w:val="Emphasis"/>
    <w:basedOn w:val="DefaultParagraphFont"/>
    <w:qFormat/>
    <w:rsid w:val="00FA6C6E"/>
    <w:rPr>
      <w:i/>
      <w:iCs/>
    </w:rPr>
  </w:style>
  <w:style w:type="paragraph" w:customStyle="1" w:styleId="yiv3561814421msonormal">
    <w:name w:val="yiv3561814421msonormal"/>
    <w:basedOn w:val="Normal"/>
    <w:rsid w:val="00B603FA"/>
    <w:pPr>
      <w:spacing w:before="100" w:beforeAutospacing="1" w:after="100" w:afterAutospacing="1"/>
    </w:pPr>
  </w:style>
  <w:style w:type="character" w:customStyle="1" w:styleId="yiv3561814421il">
    <w:name w:val="yiv3561814421il"/>
    <w:basedOn w:val="DefaultParagraphFont"/>
    <w:rsid w:val="00B603FA"/>
  </w:style>
  <w:style w:type="paragraph" w:styleId="BalloonText">
    <w:name w:val="Balloon Text"/>
    <w:basedOn w:val="Normal"/>
    <w:link w:val="BalloonTextChar"/>
    <w:rsid w:val="00D53974"/>
    <w:rPr>
      <w:rFonts w:ascii="Tahoma" w:hAnsi="Tahoma" w:cs="Tahoma"/>
      <w:sz w:val="16"/>
      <w:szCs w:val="16"/>
    </w:rPr>
  </w:style>
  <w:style w:type="character" w:customStyle="1" w:styleId="BalloonTextChar">
    <w:name w:val="Balloon Text Char"/>
    <w:basedOn w:val="DefaultParagraphFont"/>
    <w:link w:val="BalloonText"/>
    <w:rsid w:val="00D53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542707">
      <w:bodyDiv w:val="1"/>
      <w:marLeft w:val="0"/>
      <w:marRight w:val="0"/>
      <w:marTop w:val="0"/>
      <w:marBottom w:val="0"/>
      <w:divBdr>
        <w:top w:val="none" w:sz="0" w:space="0" w:color="auto"/>
        <w:left w:val="none" w:sz="0" w:space="0" w:color="auto"/>
        <w:bottom w:val="none" w:sz="0" w:space="0" w:color="auto"/>
        <w:right w:val="none" w:sz="0" w:space="0" w:color="auto"/>
      </w:divBdr>
      <w:divsChild>
        <w:div w:id="275716718">
          <w:marLeft w:val="0"/>
          <w:marRight w:val="0"/>
          <w:marTop w:val="0"/>
          <w:marBottom w:val="0"/>
          <w:divBdr>
            <w:top w:val="none" w:sz="0" w:space="0" w:color="auto"/>
            <w:left w:val="none" w:sz="0" w:space="0" w:color="auto"/>
            <w:bottom w:val="none" w:sz="0" w:space="0" w:color="auto"/>
            <w:right w:val="none" w:sz="0" w:space="0" w:color="auto"/>
          </w:divBdr>
          <w:divsChild>
            <w:div w:id="121267861">
              <w:marLeft w:val="0"/>
              <w:marRight w:val="0"/>
              <w:marTop w:val="0"/>
              <w:marBottom w:val="0"/>
              <w:divBdr>
                <w:top w:val="none" w:sz="0" w:space="0" w:color="auto"/>
                <w:left w:val="none" w:sz="0" w:space="0" w:color="auto"/>
                <w:bottom w:val="none" w:sz="0" w:space="0" w:color="auto"/>
                <w:right w:val="none" w:sz="0" w:space="0" w:color="auto"/>
              </w:divBdr>
            </w:div>
            <w:div w:id="220410343">
              <w:marLeft w:val="0"/>
              <w:marRight w:val="0"/>
              <w:marTop w:val="0"/>
              <w:marBottom w:val="0"/>
              <w:divBdr>
                <w:top w:val="none" w:sz="0" w:space="0" w:color="auto"/>
                <w:left w:val="none" w:sz="0" w:space="0" w:color="auto"/>
                <w:bottom w:val="none" w:sz="0" w:space="0" w:color="auto"/>
                <w:right w:val="none" w:sz="0" w:space="0" w:color="auto"/>
              </w:divBdr>
            </w:div>
            <w:div w:id="303853668">
              <w:marLeft w:val="0"/>
              <w:marRight w:val="0"/>
              <w:marTop w:val="0"/>
              <w:marBottom w:val="0"/>
              <w:divBdr>
                <w:top w:val="none" w:sz="0" w:space="0" w:color="auto"/>
                <w:left w:val="none" w:sz="0" w:space="0" w:color="auto"/>
                <w:bottom w:val="none" w:sz="0" w:space="0" w:color="auto"/>
                <w:right w:val="none" w:sz="0" w:space="0" w:color="auto"/>
              </w:divBdr>
            </w:div>
            <w:div w:id="371733571">
              <w:marLeft w:val="0"/>
              <w:marRight w:val="0"/>
              <w:marTop w:val="0"/>
              <w:marBottom w:val="0"/>
              <w:divBdr>
                <w:top w:val="none" w:sz="0" w:space="0" w:color="auto"/>
                <w:left w:val="none" w:sz="0" w:space="0" w:color="auto"/>
                <w:bottom w:val="none" w:sz="0" w:space="0" w:color="auto"/>
                <w:right w:val="none" w:sz="0" w:space="0" w:color="auto"/>
              </w:divBdr>
            </w:div>
            <w:div w:id="495809125">
              <w:marLeft w:val="0"/>
              <w:marRight w:val="0"/>
              <w:marTop w:val="0"/>
              <w:marBottom w:val="0"/>
              <w:divBdr>
                <w:top w:val="none" w:sz="0" w:space="0" w:color="auto"/>
                <w:left w:val="none" w:sz="0" w:space="0" w:color="auto"/>
                <w:bottom w:val="none" w:sz="0" w:space="0" w:color="auto"/>
                <w:right w:val="none" w:sz="0" w:space="0" w:color="auto"/>
              </w:divBdr>
            </w:div>
            <w:div w:id="574441444">
              <w:marLeft w:val="0"/>
              <w:marRight w:val="0"/>
              <w:marTop w:val="0"/>
              <w:marBottom w:val="0"/>
              <w:divBdr>
                <w:top w:val="none" w:sz="0" w:space="0" w:color="auto"/>
                <w:left w:val="none" w:sz="0" w:space="0" w:color="auto"/>
                <w:bottom w:val="none" w:sz="0" w:space="0" w:color="auto"/>
                <w:right w:val="none" w:sz="0" w:space="0" w:color="auto"/>
              </w:divBdr>
            </w:div>
            <w:div w:id="691497565">
              <w:marLeft w:val="0"/>
              <w:marRight w:val="0"/>
              <w:marTop w:val="0"/>
              <w:marBottom w:val="0"/>
              <w:divBdr>
                <w:top w:val="none" w:sz="0" w:space="0" w:color="auto"/>
                <w:left w:val="none" w:sz="0" w:space="0" w:color="auto"/>
                <w:bottom w:val="none" w:sz="0" w:space="0" w:color="auto"/>
                <w:right w:val="none" w:sz="0" w:space="0" w:color="auto"/>
              </w:divBdr>
            </w:div>
            <w:div w:id="719868376">
              <w:marLeft w:val="0"/>
              <w:marRight w:val="0"/>
              <w:marTop w:val="0"/>
              <w:marBottom w:val="0"/>
              <w:divBdr>
                <w:top w:val="none" w:sz="0" w:space="0" w:color="auto"/>
                <w:left w:val="none" w:sz="0" w:space="0" w:color="auto"/>
                <w:bottom w:val="none" w:sz="0" w:space="0" w:color="auto"/>
                <w:right w:val="none" w:sz="0" w:space="0" w:color="auto"/>
              </w:divBdr>
            </w:div>
            <w:div w:id="927543071">
              <w:marLeft w:val="0"/>
              <w:marRight w:val="0"/>
              <w:marTop w:val="0"/>
              <w:marBottom w:val="0"/>
              <w:divBdr>
                <w:top w:val="none" w:sz="0" w:space="0" w:color="auto"/>
                <w:left w:val="none" w:sz="0" w:space="0" w:color="auto"/>
                <w:bottom w:val="none" w:sz="0" w:space="0" w:color="auto"/>
                <w:right w:val="none" w:sz="0" w:space="0" w:color="auto"/>
              </w:divBdr>
            </w:div>
            <w:div w:id="1282569198">
              <w:marLeft w:val="0"/>
              <w:marRight w:val="0"/>
              <w:marTop w:val="0"/>
              <w:marBottom w:val="0"/>
              <w:divBdr>
                <w:top w:val="none" w:sz="0" w:space="0" w:color="auto"/>
                <w:left w:val="none" w:sz="0" w:space="0" w:color="auto"/>
                <w:bottom w:val="none" w:sz="0" w:space="0" w:color="auto"/>
                <w:right w:val="none" w:sz="0" w:space="0" w:color="auto"/>
              </w:divBdr>
            </w:div>
            <w:div w:id="1313555923">
              <w:marLeft w:val="0"/>
              <w:marRight w:val="0"/>
              <w:marTop w:val="0"/>
              <w:marBottom w:val="0"/>
              <w:divBdr>
                <w:top w:val="none" w:sz="0" w:space="0" w:color="auto"/>
                <w:left w:val="none" w:sz="0" w:space="0" w:color="auto"/>
                <w:bottom w:val="none" w:sz="0" w:space="0" w:color="auto"/>
                <w:right w:val="none" w:sz="0" w:space="0" w:color="auto"/>
              </w:divBdr>
            </w:div>
            <w:div w:id="1433283389">
              <w:marLeft w:val="0"/>
              <w:marRight w:val="0"/>
              <w:marTop w:val="0"/>
              <w:marBottom w:val="0"/>
              <w:divBdr>
                <w:top w:val="none" w:sz="0" w:space="0" w:color="auto"/>
                <w:left w:val="none" w:sz="0" w:space="0" w:color="auto"/>
                <w:bottom w:val="none" w:sz="0" w:space="0" w:color="auto"/>
                <w:right w:val="none" w:sz="0" w:space="0" w:color="auto"/>
              </w:divBdr>
            </w:div>
            <w:div w:id="1575505516">
              <w:marLeft w:val="0"/>
              <w:marRight w:val="0"/>
              <w:marTop w:val="0"/>
              <w:marBottom w:val="0"/>
              <w:divBdr>
                <w:top w:val="none" w:sz="0" w:space="0" w:color="auto"/>
                <w:left w:val="none" w:sz="0" w:space="0" w:color="auto"/>
                <w:bottom w:val="none" w:sz="0" w:space="0" w:color="auto"/>
                <w:right w:val="none" w:sz="0" w:space="0" w:color="auto"/>
              </w:divBdr>
            </w:div>
            <w:div w:id="1601251903">
              <w:marLeft w:val="0"/>
              <w:marRight w:val="0"/>
              <w:marTop w:val="0"/>
              <w:marBottom w:val="0"/>
              <w:divBdr>
                <w:top w:val="none" w:sz="0" w:space="0" w:color="auto"/>
                <w:left w:val="none" w:sz="0" w:space="0" w:color="auto"/>
                <w:bottom w:val="none" w:sz="0" w:space="0" w:color="auto"/>
                <w:right w:val="none" w:sz="0" w:space="0" w:color="auto"/>
              </w:divBdr>
            </w:div>
            <w:div w:id="1614244195">
              <w:marLeft w:val="0"/>
              <w:marRight w:val="0"/>
              <w:marTop w:val="0"/>
              <w:marBottom w:val="0"/>
              <w:divBdr>
                <w:top w:val="none" w:sz="0" w:space="0" w:color="auto"/>
                <w:left w:val="none" w:sz="0" w:space="0" w:color="auto"/>
                <w:bottom w:val="none" w:sz="0" w:space="0" w:color="auto"/>
                <w:right w:val="none" w:sz="0" w:space="0" w:color="auto"/>
              </w:divBdr>
            </w:div>
            <w:div w:id="1827083683">
              <w:marLeft w:val="0"/>
              <w:marRight w:val="0"/>
              <w:marTop w:val="0"/>
              <w:marBottom w:val="0"/>
              <w:divBdr>
                <w:top w:val="none" w:sz="0" w:space="0" w:color="auto"/>
                <w:left w:val="none" w:sz="0" w:space="0" w:color="auto"/>
                <w:bottom w:val="none" w:sz="0" w:space="0" w:color="auto"/>
                <w:right w:val="none" w:sz="0" w:space="0" w:color="auto"/>
              </w:divBdr>
            </w:div>
            <w:div w:id="20754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reserve.gov/releases/lbr/current/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cebenoy@stern.ny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yu.edu/csd" TargetMode="External"/><Relationship Id="rId5" Type="http://schemas.openxmlformats.org/officeDocument/2006/relationships/webSettings" Target="webSettings.xml"/><Relationship Id="rId10" Type="http://schemas.openxmlformats.org/officeDocument/2006/relationships/hyperlink" Target="http://w4.stern.nyu.edu/studentactivities/involved.cfm?doc_id=102505" TargetMode="External"/><Relationship Id="rId4" Type="http://schemas.openxmlformats.org/officeDocument/2006/relationships/settings" Target="settings.xml"/><Relationship Id="rId9" Type="http://schemas.openxmlformats.org/officeDocument/2006/relationships/hyperlink" Target="http://www.stern.nyu.edu/uc/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Stern School of business</Company>
  <LinksUpToDate>false</LinksUpToDate>
  <CharactersWithSpaces>15405</CharactersWithSpaces>
  <SharedDoc>false</SharedDoc>
  <HLinks>
    <vt:vector size="36" baseType="variant">
      <vt:variant>
        <vt:i4>2555967</vt:i4>
      </vt:variant>
      <vt:variant>
        <vt:i4>18</vt:i4>
      </vt:variant>
      <vt:variant>
        <vt:i4>0</vt:i4>
      </vt:variant>
      <vt:variant>
        <vt:i4>5</vt:i4>
      </vt:variant>
      <vt:variant>
        <vt:lpwstr>http://www.nyu.edu/csd</vt:lpwstr>
      </vt:variant>
      <vt:variant>
        <vt:lpwstr/>
      </vt:variant>
      <vt:variant>
        <vt:i4>1769510</vt:i4>
      </vt:variant>
      <vt:variant>
        <vt:i4>15</vt:i4>
      </vt:variant>
      <vt:variant>
        <vt:i4>0</vt:i4>
      </vt:variant>
      <vt:variant>
        <vt:i4>5</vt:i4>
      </vt:variant>
      <vt:variant>
        <vt:lpwstr>http://w4.stern.nyu.edu/studentactivities/involved.cfm?doc_id=102505</vt:lpwstr>
      </vt:variant>
      <vt:variant>
        <vt:lpwstr/>
      </vt:variant>
      <vt:variant>
        <vt:i4>393239</vt:i4>
      </vt:variant>
      <vt:variant>
        <vt:i4>12</vt:i4>
      </vt:variant>
      <vt:variant>
        <vt:i4>0</vt:i4>
      </vt:variant>
      <vt:variant>
        <vt:i4>5</vt:i4>
      </vt:variant>
      <vt:variant>
        <vt:lpwstr>http://www.stern.nyu.edu/uc/codeofconduct</vt:lpwstr>
      </vt:variant>
      <vt:variant>
        <vt:lpwstr/>
      </vt:variant>
      <vt:variant>
        <vt:i4>3604538</vt:i4>
      </vt:variant>
      <vt:variant>
        <vt:i4>9</vt:i4>
      </vt:variant>
      <vt:variant>
        <vt:i4>0</vt:i4>
      </vt:variant>
      <vt:variant>
        <vt:i4>5</vt:i4>
      </vt:variant>
      <vt:variant>
        <vt:lpwstr>http://www.federalreserve.gov/releases/lbr/current/default.htm</vt:lpwstr>
      </vt:variant>
      <vt:variant>
        <vt:lpwstr/>
      </vt:variant>
      <vt:variant>
        <vt:i4>6160428</vt:i4>
      </vt:variant>
      <vt:variant>
        <vt:i4>6</vt:i4>
      </vt:variant>
      <vt:variant>
        <vt:i4>0</vt:i4>
      </vt:variant>
      <vt:variant>
        <vt:i4>5</vt:i4>
      </vt:variant>
      <vt:variant>
        <vt:lpwstr>mailto:jc4794@stern.nyu.edu</vt:lpwstr>
      </vt:variant>
      <vt:variant>
        <vt:lpwstr/>
      </vt:variant>
      <vt:variant>
        <vt:i4>3604570</vt:i4>
      </vt:variant>
      <vt:variant>
        <vt:i4>3</vt:i4>
      </vt:variant>
      <vt:variant>
        <vt:i4>0</vt:i4>
      </vt:variant>
      <vt:variant>
        <vt:i4>5</vt:i4>
      </vt:variant>
      <vt:variant>
        <vt:lpwstr>mailto:acebenoy@stern.nyu.edu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dc:creator>
  <cp:lastModifiedBy>Sinan Cebenoyan</cp:lastModifiedBy>
  <cp:revision>2</cp:revision>
  <cp:lastPrinted>2013-08-30T18:34:00Z</cp:lastPrinted>
  <dcterms:created xsi:type="dcterms:W3CDTF">2015-04-27T19:01:00Z</dcterms:created>
  <dcterms:modified xsi:type="dcterms:W3CDTF">2015-04-27T19:01:00Z</dcterms:modified>
</cp:coreProperties>
</file>